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67B60" w14:textId="40783CBA" w:rsidR="001A7914" w:rsidRDefault="001A7914">
      <w:pPr>
        <w:widowControl/>
        <w:tabs>
          <w:tab w:val="center" w:pos="5674"/>
          <w:tab w:val="left" w:pos="5760"/>
          <w:tab w:val="left" w:pos="6480"/>
          <w:tab w:val="left" w:pos="7200"/>
          <w:tab w:val="left" w:pos="7920"/>
          <w:tab w:val="left" w:pos="8640"/>
          <w:tab w:val="left" w:pos="9360"/>
          <w:tab w:val="left" w:pos="10080"/>
          <w:tab w:val="left" w:pos="10800"/>
        </w:tabs>
        <w:ind w:right="-82"/>
        <w:jc w:val="both"/>
        <w:rPr>
          <w:rFonts w:ascii="Arial" w:hAnsi="Arial"/>
          <w:sz w:val="16"/>
        </w:rPr>
      </w:pPr>
      <w:r>
        <w:rPr>
          <w:rFonts w:ascii="Arial" w:hAnsi="Arial"/>
          <w:sz w:val="16"/>
        </w:rPr>
        <w:t>DPHHS-EAP-001</w:t>
      </w:r>
      <w:r>
        <w:rPr>
          <w:rFonts w:ascii="Arial" w:hAnsi="Arial"/>
          <w:sz w:val="16"/>
        </w:rPr>
        <w:tab/>
      </w:r>
      <w:r w:rsidR="002C5C7C">
        <w:rPr>
          <w:rFonts w:ascii="Arial" w:hAnsi="Arial"/>
          <w:sz w:val="16"/>
        </w:rPr>
        <w:t xml:space="preserve">                                                 </w:t>
      </w:r>
      <w:r>
        <w:rPr>
          <w:rFonts w:ascii="Arial" w:hAnsi="Arial"/>
          <w:sz w:val="16"/>
        </w:rPr>
        <w:t>Montana Department of Public Health and Human Services</w:t>
      </w:r>
    </w:p>
    <w:p w14:paraId="4ECB855B" w14:textId="2BFAAD6A" w:rsidR="001A7914" w:rsidRDefault="001A7914">
      <w:pPr>
        <w:widowControl/>
        <w:tabs>
          <w:tab w:val="center" w:pos="5674"/>
          <w:tab w:val="left" w:pos="5760"/>
          <w:tab w:val="left" w:pos="6480"/>
          <w:tab w:val="left" w:pos="7200"/>
          <w:tab w:val="left" w:pos="7920"/>
          <w:tab w:val="left" w:pos="8640"/>
          <w:tab w:val="left" w:pos="9360"/>
          <w:tab w:val="left" w:pos="10080"/>
          <w:tab w:val="left" w:pos="10800"/>
        </w:tabs>
        <w:jc w:val="both"/>
        <w:rPr>
          <w:rFonts w:ascii="Arial" w:hAnsi="Arial"/>
          <w:sz w:val="16"/>
        </w:rPr>
      </w:pPr>
      <w:r>
        <w:rPr>
          <w:rFonts w:ascii="Arial" w:hAnsi="Arial"/>
          <w:sz w:val="16"/>
        </w:rPr>
        <w:t xml:space="preserve">(Rev. </w:t>
      </w:r>
      <w:r w:rsidR="00645646">
        <w:rPr>
          <w:rFonts w:ascii="Arial" w:hAnsi="Arial"/>
          <w:sz w:val="16"/>
        </w:rPr>
        <w:t>7</w:t>
      </w:r>
      <w:r w:rsidR="00822AE0">
        <w:rPr>
          <w:rFonts w:ascii="Arial" w:hAnsi="Arial"/>
          <w:sz w:val="16"/>
        </w:rPr>
        <w:t>/2022</w:t>
      </w:r>
      <w:r>
        <w:rPr>
          <w:rFonts w:ascii="Arial" w:hAnsi="Arial"/>
          <w:sz w:val="16"/>
        </w:rPr>
        <w:t>)</w:t>
      </w:r>
      <w:r>
        <w:rPr>
          <w:rFonts w:ascii="Arial" w:hAnsi="Arial"/>
          <w:sz w:val="16"/>
        </w:rPr>
        <w:tab/>
        <w:t>Human and Community Services Division - P.O. Box 202956</w:t>
      </w:r>
      <w:r w:rsidR="00822AE0">
        <w:rPr>
          <w:rFonts w:ascii="Arial" w:hAnsi="Arial"/>
          <w:sz w:val="16"/>
        </w:rPr>
        <w:t xml:space="preserve">, </w:t>
      </w:r>
      <w:r>
        <w:rPr>
          <w:rFonts w:ascii="Arial" w:hAnsi="Arial"/>
          <w:sz w:val="16"/>
        </w:rPr>
        <w:tab/>
        <w:t>Helena, Montana 59620-2956</w:t>
      </w:r>
    </w:p>
    <w:p w14:paraId="76379B20" w14:textId="77777777" w:rsidR="00822AE0" w:rsidRDefault="00822AE0">
      <w:pPr>
        <w:widowControl/>
        <w:tabs>
          <w:tab w:val="center" w:pos="5674"/>
          <w:tab w:val="left" w:pos="5760"/>
          <w:tab w:val="left" w:pos="6480"/>
          <w:tab w:val="left" w:pos="7200"/>
          <w:tab w:val="left" w:pos="7920"/>
          <w:tab w:val="left" w:pos="8640"/>
          <w:tab w:val="left" w:pos="9360"/>
          <w:tab w:val="left" w:pos="10080"/>
          <w:tab w:val="left" w:pos="10800"/>
        </w:tabs>
        <w:jc w:val="both"/>
        <w:rPr>
          <w:rFonts w:ascii="Arial" w:hAnsi="Arial"/>
          <w:sz w:val="16"/>
        </w:rPr>
      </w:pPr>
    </w:p>
    <w:p w14:paraId="70C7D670" w14:textId="559464BB" w:rsidR="001A7914" w:rsidRDefault="001A7914">
      <w:pPr>
        <w:widowControl/>
        <w:tabs>
          <w:tab w:val="center" w:pos="5674"/>
          <w:tab w:val="left" w:pos="5760"/>
          <w:tab w:val="left" w:pos="6480"/>
          <w:tab w:val="left" w:pos="7200"/>
          <w:tab w:val="left" w:pos="7920"/>
          <w:tab w:val="left" w:pos="8640"/>
          <w:tab w:val="left" w:pos="9360"/>
          <w:tab w:val="left" w:pos="10080"/>
          <w:tab w:val="left" w:pos="10800"/>
        </w:tabs>
        <w:jc w:val="both"/>
        <w:rPr>
          <w:rFonts w:ascii="Arial" w:hAnsi="Arial"/>
          <w:b/>
        </w:rPr>
      </w:pPr>
      <w:r>
        <w:rPr>
          <w:rFonts w:ascii="Arial" w:hAnsi="Arial"/>
          <w:sz w:val="16"/>
        </w:rPr>
        <w:tab/>
      </w:r>
      <w:r w:rsidR="00822AE0">
        <w:rPr>
          <w:rFonts w:ascii="Arial" w:hAnsi="Arial"/>
          <w:b/>
        </w:rPr>
        <w:t xml:space="preserve">2022 </w:t>
      </w:r>
      <w:r>
        <w:rPr>
          <w:rFonts w:ascii="Arial" w:hAnsi="Arial"/>
          <w:b/>
        </w:rPr>
        <w:t xml:space="preserve">- </w:t>
      </w:r>
      <w:r w:rsidR="00822AE0">
        <w:rPr>
          <w:rFonts w:ascii="Arial" w:hAnsi="Arial"/>
          <w:b/>
        </w:rPr>
        <w:t>2029</w:t>
      </w:r>
    </w:p>
    <w:p w14:paraId="3D7A737C" w14:textId="450F8307" w:rsidR="001A7914" w:rsidRDefault="001A7914">
      <w:pPr>
        <w:widowControl/>
        <w:tabs>
          <w:tab w:val="center" w:pos="5674"/>
          <w:tab w:val="left" w:pos="5760"/>
          <w:tab w:val="left" w:pos="6480"/>
          <w:tab w:val="left" w:pos="7200"/>
          <w:tab w:val="left" w:pos="7920"/>
          <w:tab w:val="left" w:pos="8640"/>
          <w:tab w:val="left" w:pos="9360"/>
          <w:tab w:val="left" w:pos="10080"/>
          <w:tab w:val="left" w:pos="10800"/>
        </w:tabs>
        <w:jc w:val="both"/>
        <w:rPr>
          <w:rFonts w:ascii="Arial" w:hAnsi="Arial"/>
          <w:b/>
        </w:rPr>
      </w:pPr>
      <w:r>
        <w:rPr>
          <w:rFonts w:ascii="Arial" w:hAnsi="Arial"/>
          <w:b/>
        </w:rPr>
        <w:tab/>
        <w:t xml:space="preserve">LOW INCOME </w:t>
      </w:r>
      <w:r w:rsidR="00822AE0">
        <w:rPr>
          <w:rFonts w:ascii="Arial" w:hAnsi="Arial"/>
          <w:b/>
        </w:rPr>
        <w:t xml:space="preserve">HOME </w:t>
      </w:r>
      <w:r>
        <w:rPr>
          <w:rFonts w:ascii="Arial" w:hAnsi="Arial"/>
          <w:b/>
        </w:rPr>
        <w:t>ENERGY ASSISTANCE PROGRAM</w:t>
      </w:r>
    </w:p>
    <w:p w14:paraId="1DAD2BFF" w14:textId="77777777" w:rsidR="001A7914" w:rsidRDefault="001A7914">
      <w:pPr>
        <w:widowControl/>
        <w:tabs>
          <w:tab w:val="center" w:pos="5674"/>
          <w:tab w:val="left" w:pos="5760"/>
          <w:tab w:val="left" w:pos="6480"/>
          <w:tab w:val="left" w:pos="7200"/>
          <w:tab w:val="left" w:pos="7920"/>
          <w:tab w:val="left" w:pos="8640"/>
          <w:tab w:val="left" w:pos="9360"/>
          <w:tab w:val="left" w:pos="10080"/>
          <w:tab w:val="left" w:pos="10800"/>
        </w:tabs>
        <w:jc w:val="both"/>
        <w:rPr>
          <w:rFonts w:ascii="Arial" w:hAnsi="Arial"/>
          <w:sz w:val="16"/>
        </w:rPr>
      </w:pPr>
      <w:r>
        <w:rPr>
          <w:rFonts w:ascii="Arial" w:hAnsi="Arial"/>
          <w:b/>
        </w:rPr>
        <w:fldChar w:fldCharType="begin"/>
      </w:r>
      <w:r>
        <w:rPr>
          <w:rFonts w:ascii="Arial" w:hAnsi="Arial"/>
          <w:b/>
        </w:rPr>
        <w:instrText>ADVANCE \d3</w:instrText>
      </w:r>
      <w:r>
        <w:rPr>
          <w:rFonts w:ascii="Arial" w:hAnsi="Arial"/>
          <w:b/>
        </w:rPr>
        <w:fldChar w:fldCharType="end"/>
      </w:r>
      <w:r>
        <w:rPr>
          <w:rFonts w:ascii="Arial" w:hAnsi="Arial"/>
          <w:b/>
        </w:rPr>
        <w:tab/>
        <w:t>CONTRACTOR APPLICATION AND CONTRACT</w:t>
      </w:r>
    </w:p>
    <w:p w14:paraId="177DA836" w14:textId="77777777" w:rsidR="001A7914" w:rsidRDefault="001A791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sz w:val="16"/>
        </w:rPr>
      </w:pPr>
    </w:p>
    <w:tbl>
      <w:tblPr>
        <w:tblW w:w="11569" w:type="dxa"/>
        <w:tblInd w:w="80" w:type="dxa"/>
        <w:tblLayout w:type="fixed"/>
        <w:tblCellMar>
          <w:left w:w="129" w:type="dxa"/>
          <w:right w:w="129" w:type="dxa"/>
        </w:tblCellMar>
        <w:tblLook w:val="0600" w:firstRow="0" w:lastRow="0" w:firstColumn="0" w:lastColumn="0" w:noHBand="1" w:noVBand="1"/>
      </w:tblPr>
      <w:tblGrid>
        <w:gridCol w:w="5925"/>
        <w:gridCol w:w="510"/>
        <w:gridCol w:w="5134"/>
      </w:tblGrid>
      <w:tr w:rsidR="001A7914" w14:paraId="165C9551" w14:textId="77777777" w:rsidTr="00A03DAB">
        <w:trPr>
          <w:trHeight w:val="432"/>
        </w:trPr>
        <w:tc>
          <w:tcPr>
            <w:tcW w:w="6435" w:type="dxa"/>
            <w:gridSpan w:val="2"/>
            <w:tcBorders>
              <w:top w:val="single" w:sz="7" w:space="0" w:color="000000"/>
              <w:left w:val="single" w:sz="8" w:space="0" w:color="000000"/>
              <w:bottom w:val="single" w:sz="6" w:space="0" w:color="FFFFFF"/>
            </w:tcBorders>
          </w:tcPr>
          <w:p w14:paraId="4AAAD989" w14:textId="77777777" w:rsidR="001A7914" w:rsidRPr="00941E30" w:rsidRDefault="001A791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b/>
                <w:sz w:val="22"/>
                <w:szCs w:val="22"/>
              </w:rPr>
            </w:pPr>
            <w:r w:rsidRPr="00941E30">
              <w:rPr>
                <w:rFonts w:asciiTheme="minorHAnsi" w:hAnsiTheme="minorHAnsi" w:cstheme="minorHAnsi"/>
                <w:b/>
                <w:sz w:val="22"/>
                <w:szCs w:val="22"/>
              </w:rPr>
              <w:t>Contractor Name:</w:t>
            </w:r>
          </w:p>
        </w:tc>
        <w:tc>
          <w:tcPr>
            <w:tcW w:w="5134" w:type="dxa"/>
            <w:tcBorders>
              <w:top w:val="single" w:sz="7" w:space="0" w:color="000000"/>
              <w:left w:val="single" w:sz="7" w:space="0" w:color="000000"/>
              <w:bottom w:val="single" w:sz="6" w:space="0" w:color="FFFFFF"/>
              <w:right w:val="single" w:sz="8" w:space="0" w:color="000000"/>
            </w:tcBorders>
          </w:tcPr>
          <w:p w14:paraId="17684645" w14:textId="77777777" w:rsidR="001A7914" w:rsidRPr="00941E30" w:rsidRDefault="00547D3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b/>
                <w:sz w:val="22"/>
                <w:szCs w:val="22"/>
              </w:rPr>
            </w:pPr>
            <w:r w:rsidRPr="00941E30">
              <w:rPr>
                <w:rFonts w:asciiTheme="minorHAnsi" w:hAnsiTheme="minorHAnsi" w:cstheme="minorHAnsi"/>
                <w:b/>
                <w:sz w:val="22"/>
                <w:szCs w:val="22"/>
              </w:rPr>
              <w:t xml:space="preserve">Email Address: </w:t>
            </w:r>
          </w:p>
        </w:tc>
      </w:tr>
      <w:tr w:rsidR="001A7914" w14:paraId="55317C40" w14:textId="77777777" w:rsidTr="00A03DAB">
        <w:trPr>
          <w:trHeight w:val="433"/>
        </w:trPr>
        <w:tc>
          <w:tcPr>
            <w:tcW w:w="6435" w:type="dxa"/>
            <w:gridSpan w:val="2"/>
            <w:tcBorders>
              <w:top w:val="single" w:sz="7" w:space="0" w:color="000000"/>
              <w:left w:val="single" w:sz="8" w:space="0" w:color="000000"/>
              <w:bottom w:val="single" w:sz="6" w:space="0" w:color="FFFFFF"/>
            </w:tcBorders>
          </w:tcPr>
          <w:p w14:paraId="78D90C81" w14:textId="77777777" w:rsidR="001A7914" w:rsidRPr="00941E30" w:rsidRDefault="001A791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b/>
                <w:sz w:val="22"/>
                <w:szCs w:val="22"/>
              </w:rPr>
            </w:pPr>
            <w:r w:rsidRPr="00941E30">
              <w:rPr>
                <w:rFonts w:asciiTheme="minorHAnsi" w:hAnsiTheme="minorHAnsi" w:cstheme="minorHAnsi"/>
                <w:b/>
                <w:sz w:val="22"/>
                <w:szCs w:val="22"/>
              </w:rPr>
              <w:t>Mailing Address:</w:t>
            </w:r>
          </w:p>
        </w:tc>
        <w:tc>
          <w:tcPr>
            <w:tcW w:w="5134" w:type="dxa"/>
            <w:tcBorders>
              <w:top w:val="single" w:sz="7" w:space="0" w:color="000000"/>
              <w:left w:val="single" w:sz="7" w:space="0" w:color="000000"/>
              <w:bottom w:val="single" w:sz="6" w:space="0" w:color="FFFFFF"/>
              <w:right w:val="single" w:sz="8" w:space="0" w:color="000000"/>
            </w:tcBorders>
          </w:tcPr>
          <w:p w14:paraId="39C1A707" w14:textId="54841469" w:rsidR="001A7914" w:rsidRDefault="00671862" w:rsidP="00AE435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16"/>
              </w:rPr>
            </w:pPr>
            <w:r w:rsidRPr="00941E30">
              <w:rPr>
                <w:rFonts w:asciiTheme="minorHAnsi" w:hAnsiTheme="minorHAnsi" w:cstheme="minorHAnsi"/>
                <w:b/>
                <w:sz w:val="22"/>
                <w:szCs w:val="22"/>
              </w:rPr>
              <w:t>Type(s) Fuel Supplied</w:t>
            </w:r>
            <w:r w:rsidR="00822AE0">
              <w:rPr>
                <w:rFonts w:ascii="Arial" w:hAnsi="Arial"/>
                <w:b/>
                <w:sz w:val="16"/>
              </w:rPr>
              <w:t xml:space="preserve"> </w:t>
            </w:r>
            <w:r w:rsidR="00AE4354">
              <w:rPr>
                <w:rFonts w:ascii="Arial" w:hAnsi="Arial"/>
                <w:b/>
                <w:sz w:val="16"/>
              </w:rPr>
              <w:t xml:space="preserve">     </w:t>
            </w:r>
            <w:sdt>
              <w:sdtPr>
                <w:rPr>
                  <w:rFonts w:ascii="Arial" w:hAnsi="Arial"/>
                  <w:b/>
                  <w:sz w:val="18"/>
                  <w:szCs w:val="18"/>
                </w:rPr>
                <w:id w:val="1347443490"/>
                <w14:checkbox>
                  <w14:checked w14:val="0"/>
                  <w14:checkedState w14:val="2612" w14:font="MS Gothic"/>
                  <w14:uncheckedState w14:val="2610" w14:font="MS Gothic"/>
                </w14:checkbox>
              </w:sdtPr>
              <w:sdtContent>
                <w:r w:rsidR="00AE4354" w:rsidRPr="00941E30">
                  <w:rPr>
                    <w:rFonts w:ascii="MS Gothic" w:eastAsia="MS Gothic" w:hAnsi="MS Gothic"/>
                    <w:b/>
                    <w:sz w:val="18"/>
                    <w:szCs w:val="18"/>
                  </w:rPr>
                  <w:t>☐</w:t>
                </w:r>
              </w:sdtContent>
            </w:sdt>
            <w:r w:rsidR="00AE4354" w:rsidRPr="00941E30">
              <w:rPr>
                <w:rFonts w:ascii="Arial" w:hAnsi="Arial"/>
                <w:b/>
                <w:sz w:val="18"/>
                <w:szCs w:val="18"/>
              </w:rPr>
              <w:t xml:space="preserve"> </w:t>
            </w:r>
            <w:r w:rsidR="00822AE0" w:rsidRPr="00941E30">
              <w:rPr>
                <w:rFonts w:ascii="Arial" w:hAnsi="Arial"/>
                <w:b/>
                <w:sz w:val="18"/>
                <w:szCs w:val="18"/>
              </w:rPr>
              <w:t>Natural Gas</w:t>
            </w:r>
            <w:r w:rsidR="00822AE0" w:rsidRPr="00941E30">
              <w:rPr>
                <w:rFonts w:ascii="Arial" w:hAnsi="Arial"/>
                <w:b/>
                <w:sz w:val="18"/>
                <w:szCs w:val="22"/>
              </w:rPr>
              <w:t xml:space="preserve"> </w:t>
            </w:r>
            <w:r w:rsidR="00AE4354">
              <w:rPr>
                <w:rFonts w:ascii="Arial" w:hAnsi="Arial"/>
                <w:b/>
                <w:sz w:val="18"/>
                <w:szCs w:val="22"/>
              </w:rPr>
              <w:t xml:space="preserve">       </w:t>
            </w:r>
            <w:r w:rsidR="00822AE0" w:rsidRPr="00941E30">
              <w:rPr>
                <w:rFonts w:ascii="Arial" w:hAnsi="Arial"/>
                <w:b/>
                <w:sz w:val="18"/>
                <w:szCs w:val="22"/>
              </w:rPr>
              <w:t xml:space="preserve">  </w:t>
            </w:r>
            <w:sdt>
              <w:sdtPr>
                <w:rPr>
                  <w:rFonts w:ascii="Arial" w:hAnsi="Arial"/>
                  <w:b/>
                  <w:sz w:val="18"/>
                  <w:szCs w:val="22"/>
                </w:rPr>
                <w:id w:val="-729919539"/>
                <w14:checkbox>
                  <w14:checked w14:val="0"/>
                  <w14:checkedState w14:val="2612" w14:font="MS Gothic"/>
                  <w14:uncheckedState w14:val="2610" w14:font="MS Gothic"/>
                </w14:checkbox>
              </w:sdtPr>
              <w:sdtContent>
                <w:r w:rsidR="00112867" w:rsidRPr="00941E30">
                  <w:rPr>
                    <w:rFonts w:ascii="MS Gothic" w:eastAsia="MS Gothic" w:hAnsi="MS Gothic"/>
                    <w:b/>
                    <w:sz w:val="18"/>
                    <w:szCs w:val="22"/>
                  </w:rPr>
                  <w:t>☐</w:t>
                </w:r>
              </w:sdtContent>
            </w:sdt>
            <w:r w:rsidR="00AE4354" w:rsidRPr="00941E30">
              <w:rPr>
                <w:rFonts w:ascii="Arial" w:hAnsi="Arial"/>
                <w:b/>
                <w:sz w:val="18"/>
                <w:szCs w:val="22"/>
              </w:rPr>
              <w:t xml:space="preserve"> </w:t>
            </w:r>
            <w:r w:rsidR="00822AE0" w:rsidRPr="00941E30">
              <w:rPr>
                <w:rFonts w:ascii="Arial" w:hAnsi="Arial"/>
                <w:b/>
                <w:sz w:val="18"/>
                <w:szCs w:val="22"/>
              </w:rPr>
              <w:t xml:space="preserve">Electric  </w:t>
            </w:r>
            <w:sdt>
              <w:sdtPr>
                <w:rPr>
                  <w:rFonts w:ascii="Arial" w:hAnsi="Arial"/>
                  <w:b/>
                  <w:sz w:val="18"/>
                  <w:szCs w:val="22"/>
                </w:rPr>
                <w:id w:val="1393850205"/>
                <w14:checkbox>
                  <w14:checked w14:val="0"/>
                  <w14:checkedState w14:val="2612" w14:font="MS Gothic"/>
                  <w14:uncheckedState w14:val="2610" w14:font="MS Gothic"/>
                </w14:checkbox>
              </w:sdtPr>
              <w:sdtContent>
                <w:r w:rsidR="00112867" w:rsidRPr="00941E30">
                  <w:rPr>
                    <w:rFonts w:ascii="MS Gothic" w:eastAsia="MS Gothic" w:hAnsi="MS Gothic"/>
                    <w:b/>
                    <w:sz w:val="18"/>
                    <w:szCs w:val="22"/>
                  </w:rPr>
                  <w:t>☐</w:t>
                </w:r>
              </w:sdtContent>
            </w:sdt>
            <w:r w:rsidR="00822AE0" w:rsidRPr="00941E30">
              <w:rPr>
                <w:rFonts w:ascii="Arial" w:hAnsi="Arial"/>
                <w:b/>
                <w:sz w:val="18"/>
                <w:szCs w:val="22"/>
              </w:rPr>
              <w:t xml:space="preserve"> Fuel Oil </w:t>
            </w:r>
            <w:r w:rsidR="00AE4354">
              <w:rPr>
                <w:rFonts w:ascii="Arial" w:hAnsi="Arial"/>
                <w:b/>
                <w:sz w:val="18"/>
                <w:szCs w:val="22"/>
              </w:rPr>
              <w:t xml:space="preserve">      </w:t>
            </w:r>
            <w:r w:rsidR="00822AE0" w:rsidRPr="00941E30">
              <w:rPr>
                <w:rFonts w:ascii="Arial" w:hAnsi="Arial"/>
                <w:b/>
                <w:sz w:val="18"/>
                <w:szCs w:val="22"/>
              </w:rPr>
              <w:t xml:space="preserve">  </w:t>
            </w:r>
            <w:sdt>
              <w:sdtPr>
                <w:rPr>
                  <w:rFonts w:ascii="Arial" w:hAnsi="Arial"/>
                  <w:b/>
                  <w:sz w:val="18"/>
                  <w:szCs w:val="22"/>
                </w:rPr>
                <w:id w:val="1987130897"/>
                <w14:checkbox>
                  <w14:checked w14:val="0"/>
                  <w14:checkedState w14:val="2612" w14:font="MS Gothic"/>
                  <w14:uncheckedState w14:val="2610" w14:font="MS Gothic"/>
                </w14:checkbox>
              </w:sdtPr>
              <w:sdtContent>
                <w:r w:rsidR="00112867" w:rsidRPr="00941E30">
                  <w:rPr>
                    <w:rFonts w:ascii="MS Gothic" w:eastAsia="MS Gothic" w:hAnsi="MS Gothic"/>
                    <w:b/>
                    <w:sz w:val="18"/>
                    <w:szCs w:val="22"/>
                  </w:rPr>
                  <w:t>☐</w:t>
                </w:r>
              </w:sdtContent>
            </w:sdt>
            <w:r w:rsidR="00AE4354" w:rsidRPr="00941E30">
              <w:rPr>
                <w:rFonts w:ascii="Arial" w:hAnsi="Arial"/>
                <w:b/>
                <w:sz w:val="18"/>
                <w:szCs w:val="22"/>
              </w:rPr>
              <w:t xml:space="preserve"> </w:t>
            </w:r>
            <w:r w:rsidR="00822AE0" w:rsidRPr="00941E30">
              <w:rPr>
                <w:rFonts w:ascii="Arial" w:hAnsi="Arial"/>
                <w:b/>
                <w:sz w:val="18"/>
                <w:szCs w:val="22"/>
              </w:rPr>
              <w:t xml:space="preserve">Propane </w:t>
            </w:r>
            <w:r w:rsidR="00AE4354">
              <w:rPr>
                <w:rFonts w:ascii="Arial" w:hAnsi="Arial"/>
                <w:b/>
                <w:sz w:val="18"/>
                <w:szCs w:val="22"/>
              </w:rPr>
              <w:t xml:space="preserve">      </w:t>
            </w:r>
            <w:r w:rsidR="00822AE0" w:rsidRPr="00941E30">
              <w:rPr>
                <w:rFonts w:ascii="Arial" w:hAnsi="Arial"/>
                <w:b/>
                <w:sz w:val="18"/>
                <w:szCs w:val="22"/>
              </w:rPr>
              <w:t xml:space="preserve"> </w:t>
            </w:r>
            <w:sdt>
              <w:sdtPr>
                <w:rPr>
                  <w:rFonts w:ascii="Arial" w:hAnsi="Arial"/>
                  <w:b/>
                  <w:sz w:val="18"/>
                  <w:szCs w:val="22"/>
                </w:rPr>
                <w:id w:val="-1433581522"/>
                <w14:checkbox>
                  <w14:checked w14:val="0"/>
                  <w14:checkedState w14:val="2612" w14:font="MS Gothic"/>
                  <w14:uncheckedState w14:val="2610" w14:font="MS Gothic"/>
                </w14:checkbox>
              </w:sdtPr>
              <w:sdtContent>
                <w:r w:rsidR="00112867" w:rsidRPr="00941E30">
                  <w:rPr>
                    <w:rFonts w:ascii="MS Gothic" w:eastAsia="MS Gothic" w:hAnsi="MS Gothic"/>
                    <w:b/>
                    <w:sz w:val="18"/>
                    <w:szCs w:val="22"/>
                  </w:rPr>
                  <w:t>☐</w:t>
                </w:r>
              </w:sdtContent>
            </w:sdt>
            <w:r w:rsidR="00822AE0" w:rsidRPr="00941E30">
              <w:rPr>
                <w:rFonts w:ascii="Arial" w:hAnsi="Arial"/>
                <w:b/>
                <w:sz w:val="18"/>
                <w:szCs w:val="22"/>
              </w:rPr>
              <w:t xml:space="preserve"> Wood  </w:t>
            </w:r>
            <w:r w:rsidR="00AE4354">
              <w:rPr>
                <w:rFonts w:ascii="Arial" w:hAnsi="Arial"/>
                <w:b/>
                <w:sz w:val="18"/>
                <w:szCs w:val="22"/>
              </w:rPr>
              <w:t xml:space="preserve">    </w:t>
            </w:r>
            <w:r w:rsidR="00941E30">
              <w:rPr>
                <w:rFonts w:ascii="Arial" w:hAnsi="Arial"/>
                <w:b/>
                <w:sz w:val="18"/>
                <w:szCs w:val="22"/>
              </w:rPr>
              <w:t xml:space="preserve">   </w:t>
            </w:r>
            <w:r w:rsidR="00AE4354">
              <w:rPr>
                <w:rFonts w:ascii="Arial" w:hAnsi="Arial"/>
                <w:b/>
                <w:sz w:val="18"/>
                <w:szCs w:val="22"/>
              </w:rPr>
              <w:t xml:space="preserve"> </w:t>
            </w:r>
            <w:r w:rsidR="00822AE0" w:rsidRPr="00941E30">
              <w:rPr>
                <w:rFonts w:ascii="Arial" w:hAnsi="Arial"/>
                <w:b/>
                <w:sz w:val="18"/>
                <w:szCs w:val="22"/>
              </w:rPr>
              <w:t xml:space="preserve"> </w:t>
            </w:r>
            <w:sdt>
              <w:sdtPr>
                <w:rPr>
                  <w:rFonts w:ascii="Arial" w:hAnsi="Arial"/>
                  <w:b/>
                  <w:sz w:val="18"/>
                  <w:szCs w:val="22"/>
                </w:rPr>
                <w:id w:val="1828239309"/>
                <w14:checkbox>
                  <w14:checked w14:val="0"/>
                  <w14:checkedState w14:val="2612" w14:font="MS Gothic"/>
                  <w14:uncheckedState w14:val="2610" w14:font="MS Gothic"/>
                </w14:checkbox>
              </w:sdtPr>
              <w:sdtContent>
                <w:r w:rsidR="00AE4354" w:rsidRPr="00941E30">
                  <w:rPr>
                    <w:rFonts w:ascii="MS Gothic" w:eastAsia="MS Gothic" w:hAnsi="MS Gothic"/>
                    <w:b/>
                    <w:sz w:val="18"/>
                    <w:szCs w:val="22"/>
                  </w:rPr>
                  <w:t>☐</w:t>
                </w:r>
              </w:sdtContent>
            </w:sdt>
            <w:r w:rsidR="00822AE0" w:rsidRPr="00941E30">
              <w:rPr>
                <w:rFonts w:ascii="Arial" w:hAnsi="Arial"/>
                <w:b/>
                <w:sz w:val="18"/>
                <w:szCs w:val="22"/>
              </w:rPr>
              <w:t xml:space="preserve"> Coal </w:t>
            </w:r>
          </w:p>
        </w:tc>
      </w:tr>
      <w:tr w:rsidR="001A7914" w14:paraId="036F4957" w14:textId="77777777" w:rsidTr="00A03DAB">
        <w:trPr>
          <w:trHeight w:val="433"/>
        </w:trPr>
        <w:tc>
          <w:tcPr>
            <w:tcW w:w="6435" w:type="dxa"/>
            <w:gridSpan w:val="2"/>
            <w:tcBorders>
              <w:top w:val="single" w:sz="7" w:space="0" w:color="000000"/>
              <w:left w:val="single" w:sz="8" w:space="0" w:color="000000"/>
              <w:bottom w:val="single" w:sz="6" w:space="0" w:color="FFFFFF"/>
            </w:tcBorders>
          </w:tcPr>
          <w:p w14:paraId="667892BE" w14:textId="77777777" w:rsidR="001A7914" w:rsidRPr="00941E30" w:rsidRDefault="001A791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b/>
                <w:sz w:val="22"/>
                <w:szCs w:val="22"/>
              </w:rPr>
            </w:pPr>
            <w:r w:rsidRPr="00941E30">
              <w:rPr>
                <w:rFonts w:asciiTheme="minorHAnsi" w:hAnsiTheme="minorHAnsi" w:cstheme="minorHAnsi"/>
                <w:b/>
                <w:sz w:val="22"/>
                <w:szCs w:val="22"/>
              </w:rPr>
              <w:t>City, State Zip:</w:t>
            </w:r>
          </w:p>
        </w:tc>
        <w:tc>
          <w:tcPr>
            <w:tcW w:w="5134" w:type="dxa"/>
            <w:tcBorders>
              <w:top w:val="single" w:sz="7" w:space="0" w:color="000000"/>
              <w:left w:val="single" w:sz="7" w:space="0" w:color="000000"/>
              <w:bottom w:val="single" w:sz="6" w:space="0" w:color="FFFFFF"/>
              <w:right w:val="single" w:sz="8" w:space="0" w:color="000000"/>
            </w:tcBorders>
          </w:tcPr>
          <w:p w14:paraId="3AA267A7" w14:textId="77777777" w:rsidR="001A7914" w:rsidRPr="00941E30" w:rsidRDefault="0067186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b/>
                <w:sz w:val="22"/>
                <w:szCs w:val="22"/>
              </w:rPr>
            </w:pPr>
            <w:r w:rsidRPr="00941E30">
              <w:rPr>
                <w:rFonts w:asciiTheme="minorHAnsi" w:hAnsiTheme="minorHAnsi" w:cstheme="minorHAnsi"/>
                <w:b/>
                <w:sz w:val="22"/>
                <w:szCs w:val="22"/>
              </w:rPr>
              <w:t>Contractor Taxpayer ID# (EIN or SSN)</w:t>
            </w:r>
          </w:p>
        </w:tc>
      </w:tr>
      <w:tr w:rsidR="001A7914" w14:paraId="4ED82F42" w14:textId="77777777" w:rsidTr="00A03DAB">
        <w:trPr>
          <w:trHeight w:val="432"/>
        </w:trPr>
        <w:tc>
          <w:tcPr>
            <w:tcW w:w="6435" w:type="dxa"/>
            <w:gridSpan w:val="2"/>
            <w:tcBorders>
              <w:top w:val="single" w:sz="7" w:space="0" w:color="000000"/>
              <w:left w:val="single" w:sz="8" w:space="0" w:color="000000"/>
              <w:bottom w:val="single" w:sz="6" w:space="0" w:color="FFFFFF"/>
            </w:tcBorders>
          </w:tcPr>
          <w:p w14:paraId="5F5D2FA6" w14:textId="77777777" w:rsidR="001A7914" w:rsidRPr="00941E30" w:rsidRDefault="001A7914" w:rsidP="0067186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b/>
                <w:sz w:val="22"/>
                <w:szCs w:val="22"/>
              </w:rPr>
            </w:pPr>
            <w:r w:rsidRPr="00941E30">
              <w:rPr>
                <w:rFonts w:asciiTheme="minorHAnsi" w:hAnsiTheme="minorHAnsi" w:cstheme="minorHAnsi"/>
                <w:b/>
                <w:sz w:val="22"/>
                <w:szCs w:val="22"/>
              </w:rPr>
              <w:t>Tel</w:t>
            </w:r>
            <w:r w:rsidR="00671862" w:rsidRPr="00941E30">
              <w:rPr>
                <w:rFonts w:asciiTheme="minorHAnsi" w:hAnsiTheme="minorHAnsi" w:cstheme="minorHAnsi"/>
                <w:b/>
                <w:sz w:val="22"/>
                <w:szCs w:val="22"/>
              </w:rPr>
              <w:t>e</w:t>
            </w:r>
            <w:r w:rsidRPr="00941E30">
              <w:rPr>
                <w:rFonts w:asciiTheme="minorHAnsi" w:hAnsiTheme="minorHAnsi" w:cstheme="minorHAnsi"/>
                <w:b/>
                <w:sz w:val="22"/>
                <w:szCs w:val="22"/>
              </w:rPr>
              <w:t>phone #:</w:t>
            </w:r>
          </w:p>
        </w:tc>
        <w:tc>
          <w:tcPr>
            <w:tcW w:w="5134" w:type="dxa"/>
            <w:tcBorders>
              <w:top w:val="single" w:sz="7" w:space="0" w:color="000000"/>
              <w:left w:val="single" w:sz="7" w:space="0" w:color="000000"/>
              <w:bottom w:val="single" w:sz="6" w:space="0" w:color="FFFFFF"/>
              <w:right w:val="single" w:sz="8" w:space="0" w:color="000000"/>
            </w:tcBorders>
          </w:tcPr>
          <w:p w14:paraId="14F9D11E" w14:textId="0C89C9BE" w:rsidR="001A7914" w:rsidRPr="00941E30" w:rsidRDefault="00822AE0" w:rsidP="00AE435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b/>
                <w:sz w:val="22"/>
                <w:szCs w:val="22"/>
              </w:rPr>
            </w:pPr>
            <w:r w:rsidRPr="00941E30">
              <w:rPr>
                <w:rFonts w:asciiTheme="minorHAnsi" w:hAnsiTheme="minorHAnsi" w:cstheme="minorHAnsi"/>
                <w:b/>
                <w:sz w:val="22"/>
                <w:szCs w:val="22"/>
              </w:rPr>
              <w:t>Contractor Number Issued by DPHHS:</w:t>
            </w:r>
          </w:p>
        </w:tc>
      </w:tr>
      <w:tr w:rsidR="001A7914" w14:paraId="503B4376" w14:textId="77777777" w:rsidTr="00A03DAB">
        <w:trPr>
          <w:trHeight w:val="432"/>
        </w:trPr>
        <w:tc>
          <w:tcPr>
            <w:tcW w:w="11569" w:type="dxa"/>
            <w:gridSpan w:val="3"/>
            <w:tcBorders>
              <w:top w:val="single" w:sz="7" w:space="0" w:color="000000"/>
              <w:left w:val="single" w:sz="8" w:space="0" w:color="000000"/>
              <w:bottom w:val="single" w:sz="6" w:space="0" w:color="FFFFFF"/>
              <w:right w:val="single" w:sz="8" w:space="0" w:color="000000"/>
            </w:tcBorders>
          </w:tcPr>
          <w:p w14:paraId="5699DC21" w14:textId="4A31B27B" w:rsidR="001A7914" w:rsidRPr="00941E30" w:rsidRDefault="001A791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8650" w:hanging="8650"/>
              <w:rPr>
                <w:rFonts w:asciiTheme="minorHAnsi" w:hAnsiTheme="minorHAnsi" w:cstheme="minorHAnsi"/>
                <w:b/>
                <w:sz w:val="22"/>
                <w:szCs w:val="22"/>
              </w:rPr>
            </w:pPr>
            <w:r w:rsidRPr="00941E30">
              <w:rPr>
                <w:rFonts w:asciiTheme="minorHAnsi" w:hAnsiTheme="minorHAnsi" w:cstheme="minorHAnsi"/>
                <w:b/>
                <w:sz w:val="22"/>
                <w:szCs w:val="22"/>
              </w:rPr>
              <w:t>Type of Entity:</w:t>
            </w:r>
            <w:r w:rsidRPr="00941E30">
              <w:rPr>
                <w:rFonts w:asciiTheme="minorHAnsi" w:hAnsiTheme="minorHAnsi" w:cstheme="minorHAnsi"/>
                <w:b/>
                <w:sz w:val="22"/>
                <w:szCs w:val="22"/>
              </w:rPr>
              <w:tab/>
            </w:r>
            <w:r w:rsidRPr="00941E30">
              <w:rPr>
                <w:rFonts w:asciiTheme="minorHAnsi" w:hAnsiTheme="minorHAnsi" w:cstheme="minorHAnsi"/>
                <w:b/>
                <w:sz w:val="22"/>
                <w:szCs w:val="22"/>
              </w:rPr>
              <w:sym w:font="Math B" w:char="F095"/>
            </w:r>
            <w:r w:rsidRPr="00941E30">
              <w:rPr>
                <w:rFonts w:asciiTheme="minorHAnsi" w:hAnsiTheme="minorHAnsi" w:cstheme="minorHAnsi"/>
                <w:b/>
                <w:sz w:val="22"/>
                <w:szCs w:val="22"/>
              </w:rPr>
              <w:t xml:space="preserve">  Partnership (Must use EIN)</w:t>
            </w:r>
            <w:r w:rsidRPr="00941E30">
              <w:rPr>
                <w:rFonts w:asciiTheme="minorHAnsi" w:hAnsiTheme="minorHAnsi" w:cstheme="minorHAnsi"/>
                <w:b/>
                <w:sz w:val="22"/>
                <w:szCs w:val="22"/>
              </w:rPr>
              <w:tab/>
            </w:r>
            <w:r w:rsidRPr="00941E30">
              <w:rPr>
                <w:rFonts w:asciiTheme="minorHAnsi" w:hAnsiTheme="minorHAnsi" w:cstheme="minorHAnsi"/>
                <w:b/>
                <w:sz w:val="22"/>
                <w:szCs w:val="22"/>
              </w:rPr>
              <w:sym w:font="Math B" w:char="F095"/>
            </w:r>
            <w:r w:rsidRPr="00941E30">
              <w:rPr>
                <w:rFonts w:asciiTheme="minorHAnsi" w:hAnsiTheme="minorHAnsi" w:cstheme="minorHAnsi"/>
                <w:b/>
                <w:sz w:val="22"/>
                <w:szCs w:val="22"/>
              </w:rPr>
              <w:t xml:space="preserve">  Individual/Sole Proprietor (EIN or SSN)</w:t>
            </w:r>
            <w:r w:rsidR="00B04851">
              <w:rPr>
                <w:rFonts w:asciiTheme="minorHAnsi" w:hAnsiTheme="minorHAnsi" w:cstheme="minorHAnsi"/>
                <w:b/>
                <w:sz w:val="22"/>
                <w:szCs w:val="22"/>
              </w:rPr>
              <w:t xml:space="preserve">  </w:t>
            </w:r>
            <w:r w:rsidRPr="00941E30">
              <w:rPr>
                <w:rFonts w:asciiTheme="minorHAnsi" w:hAnsiTheme="minorHAnsi" w:cstheme="minorHAnsi"/>
                <w:b/>
                <w:sz w:val="22"/>
                <w:szCs w:val="22"/>
              </w:rPr>
              <w:sym w:font="Math B" w:char="F095"/>
            </w:r>
            <w:r w:rsidRPr="00941E30">
              <w:rPr>
                <w:rFonts w:asciiTheme="minorHAnsi" w:hAnsiTheme="minorHAnsi" w:cstheme="minorHAnsi"/>
                <w:b/>
                <w:sz w:val="22"/>
                <w:szCs w:val="22"/>
              </w:rPr>
              <w:t xml:space="preserve">  Corporation (Must use EIN)</w:t>
            </w:r>
          </w:p>
          <w:p w14:paraId="679EC011" w14:textId="77777777" w:rsidR="001A7914" w:rsidRPr="00941E30" w:rsidRDefault="001A791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8650" w:hanging="8650"/>
              <w:rPr>
                <w:rFonts w:asciiTheme="minorHAnsi" w:hAnsiTheme="minorHAnsi" w:cstheme="minorHAnsi"/>
                <w:b/>
                <w:sz w:val="22"/>
                <w:szCs w:val="22"/>
              </w:rPr>
            </w:pPr>
            <w:r w:rsidRPr="00941E30">
              <w:rPr>
                <w:rFonts w:asciiTheme="minorHAnsi" w:hAnsiTheme="minorHAnsi" w:cstheme="minorHAnsi"/>
                <w:b/>
                <w:sz w:val="22"/>
                <w:szCs w:val="22"/>
              </w:rPr>
              <w:t>(A completed Form W-9 must be submitted with this contract.)</w:t>
            </w:r>
          </w:p>
        </w:tc>
      </w:tr>
      <w:tr w:rsidR="001A7914" w14:paraId="1906D290" w14:textId="77777777" w:rsidTr="00A03DAB">
        <w:trPr>
          <w:trHeight w:val="343"/>
        </w:trPr>
        <w:tc>
          <w:tcPr>
            <w:tcW w:w="11569" w:type="dxa"/>
            <w:gridSpan w:val="3"/>
            <w:tcBorders>
              <w:top w:val="single" w:sz="7" w:space="0" w:color="000000"/>
              <w:left w:val="single" w:sz="8" w:space="0" w:color="000000"/>
              <w:bottom w:val="single" w:sz="7" w:space="0" w:color="000000"/>
              <w:right w:val="single" w:sz="8" w:space="0" w:color="000000"/>
            </w:tcBorders>
          </w:tcPr>
          <w:p w14:paraId="3C5493FB" w14:textId="3FDB985D" w:rsidR="001A7914" w:rsidRPr="00941E30" w:rsidRDefault="001A791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22"/>
                <w:szCs w:val="22"/>
              </w:rPr>
            </w:pPr>
            <w:r w:rsidRPr="00D83AD3">
              <w:rPr>
                <w:rFonts w:asciiTheme="minorHAnsi" w:hAnsiTheme="minorHAnsi" w:cstheme="minorHAnsi"/>
                <w:iCs/>
                <w:sz w:val="22"/>
                <w:szCs w:val="22"/>
              </w:rPr>
              <w:t>THIS CONTRACT</w:t>
            </w:r>
            <w:r w:rsidRPr="00941E30">
              <w:rPr>
                <w:rFonts w:asciiTheme="minorHAnsi" w:hAnsiTheme="minorHAnsi" w:cstheme="minorHAnsi"/>
                <w:sz w:val="22"/>
                <w:szCs w:val="22"/>
              </w:rPr>
              <w:t xml:space="preserve">, is entered into between the MONTANA DEPARTMENT OF PUBLIC HEALTH AND HUMAN SERVICES (the Department), </w:t>
            </w:r>
            <w:r w:rsidR="007D6674">
              <w:rPr>
                <w:rFonts w:asciiTheme="minorHAnsi" w:hAnsiTheme="minorHAnsi" w:cstheme="minorHAnsi"/>
                <w:sz w:val="22"/>
                <w:szCs w:val="22"/>
              </w:rPr>
              <w:t>whose contact information is as follows:</w:t>
            </w:r>
            <w:r w:rsidR="00645646">
              <w:rPr>
                <w:rFonts w:asciiTheme="minorHAnsi" w:hAnsiTheme="minorHAnsi" w:cstheme="minorHAnsi"/>
                <w:sz w:val="22"/>
                <w:szCs w:val="22"/>
              </w:rPr>
              <w:t xml:space="preserve"> Human and Community Services Division, </w:t>
            </w:r>
            <w:r w:rsidR="007D6674">
              <w:rPr>
                <w:rFonts w:asciiTheme="minorHAnsi" w:hAnsiTheme="minorHAnsi" w:cstheme="minorHAnsi"/>
                <w:sz w:val="22"/>
                <w:szCs w:val="22"/>
              </w:rPr>
              <w:t xml:space="preserve"> </w:t>
            </w:r>
            <w:r w:rsidR="009F1C4B">
              <w:rPr>
                <w:rFonts w:asciiTheme="minorHAnsi" w:hAnsiTheme="minorHAnsi" w:cstheme="minorHAnsi"/>
                <w:sz w:val="22"/>
                <w:szCs w:val="22"/>
              </w:rPr>
              <w:t xml:space="preserve">Marcia Lemon, </w:t>
            </w:r>
            <w:r w:rsidR="00645646">
              <w:rPr>
                <w:rFonts w:asciiTheme="minorHAnsi" w:hAnsiTheme="minorHAnsi" w:cstheme="minorHAnsi"/>
                <w:sz w:val="22"/>
                <w:szCs w:val="22"/>
              </w:rPr>
              <w:t xml:space="preserve">Energy and Community Services Manager, </w:t>
            </w:r>
            <w:r w:rsidR="009F4896">
              <w:rPr>
                <w:rFonts w:asciiTheme="minorHAnsi" w:hAnsiTheme="minorHAnsi" w:cstheme="minorHAnsi"/>
                <w:sz w:val="22"/>
                <w:szCs w:val="22"/>
              </w:rPr>
              <w:t>P.O. Box 202956</w:t>
            </w:r>
            <w:r w:rsidR="00645646">
              <w:rPr>
                <w:rFonts w:asciiTheme="minorHAnsi" w:hAnsiTheme="minorHAnsi" w:cstheme="minorHAnsi"/>
                <w:sz w:val="22"/>
                <w:szCs w:val="22"/>
              </w:rPr>
              <w:t>, Helena, Montana, 596</w:t>
            </w:r>
            <w:r w:rsidR="009F4896">
              <w:rPr>
                <w:rFonts w:asciiTheme="minorHAnsi" w:hAnsiTheme="minorHAnsi" w:cstheme="minorHAnsi"/>
                <w:sz w:val="22"/>
                <w:szCs w:val="22"/>
              </w:rPr>
              <w:t>20-2956</w:t>
            </w:r>
            <w:r w:rsidR="00645646">
              <w:rPr>
                <w:rFonts w:asciiTheme="minorHAnsi" w:hAnsiTheme="minorHAnsi" w:cstheme="minorHAnsi"/>
                <w:sz w:val="22"/>
                <w:szCs w:val="22"/>
              </w:rPr>
              <w:t xml:space="preserve">, </w:t>
            </w:r>
            <w:r w:rsidR="009F1C4B">
              <w:rPr>
                <w:rFonts w:asciiTheme="minorHAnsi" w:hAnsiTheme="minorHAnsi" w:cstheme="minorHAnsi"/>
                <w:sz w:val="22"/>
                <w:szCs w:val="22"/>
              </w:rPr>
              <w:t xml:space="preserve">phone: 406-447-4276, email: </w:t>
            </w:r>
            <w:hyperlink r:id="rId8" w:history="1">
              <w:r w:rsidR="009F1C4B" w:rsidRPr="00A970E1">
                <w:rPr>
                  <w:rStyle w:val="Hyperlink"/>
                  <w:rFonts w:asciiTheme="minorHAnsi" w:hAnsiTheme="minorHAnsi" w:cstheme="minorHAnsi"/>
                  <w:sz w:val="22"/>
                  <w:szCs w:val="22"/>
                </w:rPr>
                <w:t>mlemon@mt.gov</w:t>
              </w:r>
            </w:hyperlink>
            <w:r w:rsidR="009F1C4B">
              <w:rPr>
                <w:rFonts w:asciiTheme="minorHAnsi" w:hAnsiTheme="minorHAnsi" w:cstheme="minorHAnsi"/>
                <w:sz w:val="22"/>
                <w:szCs w:val="22"/>
              </w:rPr>
              <w:t xml:space="preserve"> </w:t>
            </w:r>
            <w:r w:rsidRPr="00941E30">
              <w:rPr>
                <w:rFonts w:asciiTheme="minorHAnsi" w:hAnsiTheme="minorHAnsi" w:cstheme="minorHAnsi"/>
                <w:sz w:val="22"/>
                <w:szCs w:val="22"/>
              </w:rPr>
              <w:t>and the home energy supplier identified above (Contractor).</w:t>
            </w:r>
          </w:p>
          <w:p w14:paraId="13BDCCF1" w14:textId="77777777" w:rsidR="001A7914" w:rsidRPr="00941E30" w:rsidRDefault="001A791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22"/>
                <w:szCs w:val="22"/>
              </w:rPr>
            </w:pPr>
          </w:p>
          <w:p w14:paraId="736BFB56" w14:textId="3872658B" w:rsidR="001A7914" w:rsidRPr="00941E30" w:rsidRDefault="007D66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22"/>
                <w:szCs w:val="22"/>
              </w:rPr>
            </w:pPr>
            <w:r w:rsidRPr="00D83AD3">
              <w:rPr>
                <w:rFonts w:asciiTheme="minorHAnsi" w:hAnsiTheme="minorHAnsi" w:cstheme="minorHAnsi"/>
                <w:sz w:val="22"/>
                <w:szCs w:val="22"/>
              </w:rPr>
              <w:t>In</w:t>
            </w:r>
            <w:r w:rsidR="001A7914" w:rsidRPr="00941E30">
              <w:rPr>
                <w:rFonts w:asciiTheme="minorHAnsi" w:hAnsiTheme="minorHAnsi" w:cstheme="minorHAnsi"/>
                <w:sz w:val="22"/>
                <w:szCs w:val="22"/>
              </w:rPr>
              <w:t xml:space="preserve"> consideration of the </w:t>
            </w:r>
            <w:r>
              <w:rPr>
                <w:rFonts w:asciiTheme="minorHAnsi" w:hAnsiTheme="minorHAnsi" w:cstheme="minorHAnsi"/>
                <w:sz w:val="22"/>
                <w:szCs w:val="22"/>
              </w:rPr>
              <w:t xml:space="preserve">forgoing recitals, </w:t>
            </w:r>
            <w:r w:rsidR="001A7914" w:rsidRPr="00941E30">
              <w:rPr>
                <w:rFonts w:asciiTheme="minorHAnsi" w:hAnsiTheme="minorHAnsi" w:cstheme="minorHAnsi"/>
                <w:sz w:val="22"/>
                <w:szCs w:val="22"/>
              </w:rPr>
              <w:t>covenants</w:t>
            </w:r>
            <w:r>
              <w:rPr>
                <w:rFonts w:asciiTheme="minorHAnsi" w:hAnsiTheme="minorHAnsi" w:cstheme="minorHAnsi"/>
                <w:sz w:val="22"/>
                <w:szCs w:val="22"/>
              </w:rPr>
              <w:t xml:space="preserve">, </w:t>
            </w:r>
            <w:proofErr w:type="gramStart"/>
            <w:r>
              <w:rPr>
                <w:rFonts w:asciiTheme="minorHAnsi" w:hAnsiTheme="minorHAnsi" w:cstheme="minorHAnsi"/>
                <w:sz w:val="22"/>
                <w:szCs w:val="22"/>
              </w:rPr>
              <w:t>terms</w:t>
            </w:r>
            <w:proofErr w:type="gramEnd"/>
            <w:r w:rsidR="001A7914" w:rsidRPr="00941E30">
              <w:rPr>
                <w:rFonts w:asciiTheme="minorHAnsi" w:hAnsiTheme="minorHAnsi" w:cstheme="minorHAnsi"/>
                <w:sz w:val="22"/>
                <w:szCs w:val="22"/>
              </w:rPr>
              <w:t xml:space="preserve"> and agreements herein contained, the </w:t>
            </w:r>
            <w:r w:rsidR="00444E81">
              <w:rPr>
                <w:rFonts w:asciiTheme="minorHAnsi" w:hAnsiTheme="minorHAnsi" w:cstheme="minorHAnsi"/>
                <w:sz w:val="22"/>
                <w:szCs w:val="22"/>
              </w:rPr>
              <w:t>P</w:t>
            </w:r>
            <w:r w:rsidR="001A7914" w:rsidRPr="00941E30">
              <w:rPr>
                <w:rFonts w:asciiTheme="minorHAnsi" w:hAnsiTheme="minorHAnsi" w:cstheme="minorHAnsi"/>
                <w:sz w:val="22"/>
                <w:szCs w:val="22"/>
              </w:rPr>
              <w:t>arties agree as follows:</w:t>
            </w:r>
          </w:p>
          <w:p w14:paraId="1095FE84" w14:textId="77777777" w:rsidR="001A7914" w:rsidRPr="00941E30" w:rsidRDefault="001A7914">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sz w:val="22"/>
                <w:szCs w:val="22"/>
              </w:rPr>
            </w:pPr>
          </w:p>
          <w:p w14:paraId="6551D38F" w14:textId="2DD933D0" w:rsidR="001A7914" w:rsidRDefault="0015690D" w:rsidP="0015690D">
            <w:pPr>
              <w:pStyle w:val="ListParagraph"/>
              <w:widowControl/>
              <w:numPr>
                <w:ilvl w:val="0"/>
                <w:numId w:val="9"/>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sz w:val="22"/>
                <w:szCs w:val="22"/>
              </w:rPr>
            </w:pPr>
            <w:r w:rsidRPr="00D83AD3">
              <w:rPr>
                <w:rFonts w:asciiTheme="minorHAnsi" w:hAnsiTheme="minorHAnsi" w:cstheme="minorHAnsi"/>
                <w:sz w:val="22"/>
                <w:szCs w:val="22"/>
              </w:rPr>
              <w:t>This Contract constitutes the basic agreement between the Parties for t</w:t>
            </w:r>
            <w:r w:rsidR="001A7914" w:rsidRPr="00D83AD3">
              <w:rPr>
                <w:rFonts w:asciiTheme="minorHAnsi" w:hAnsiTheme="minorHAnsi" w:cstheme="minorHAnsi"/>
                <w:sz w:val="22"/>
                <w:szCs w:val="22"/>
              </w:rPr>
              <w:t xml:space="preserve">he purpose of </w:t>
            </w:r>
            <w:r w:rsidRPr="00D83AD3">
              <w:rPr>
                <w:rFonts w:asciiTheme="minorHAnsi" w:hAnsiTheme="minorHAnsi" w:cstheme="minorHAnsi"/>
                <w:sz w:val="22"/>
                <w:szCs w:val="22"/>
              </w:rPr>
              <w:t xml:space="preserve">providing </w:t>
            </w:r>
            <w:r w:rsidR="001A7914" w:rsidRPr="00D83AD3">
              <w:rPr>
                <w:rFonts w:asciiTheme="minorHAnsi" w:hAnsiTheme="minorHAnsi" w:cstheme="minorHAnsi"/>
                <w:sz w:val="22"/>
                <w:szCs w:val="22"/>
              </w:rPr>
              <w:t>assist</w:t>
            </w:r>
            <w:r w:rsidRPr="00D83AD3">
              <w:rPr>
                <w:rFonts w:asciiTheme="minorHAnsi" w:hAnsiTheme="minorHAnsi" w:cstheme="minorHAnsi"/>
                <w:sz w:val="22"/>
                <w:szCs w:val="22"/>
              </w:rPr>
              <w:t>ance to</w:t>
            </w:r>
            <w:r w:rsidR="001A7914" w:rsidRPr="00D83AD3">
              <w:rPr>
                <w:rFonts w:asciiTheme="minorHAnsi" w:hAnsiTheme="minorHAnsi" w:cstheme="minorHAnsi"/>
                <w:sz w:val="22"/>
                <w:szCs w:val="22"/>
              </w:rPr>
              <w:t xml:space="preserve"> low</w:t>
            </w:r>
            <w:r w:rsidR="00C44BF6" w:rsidRPr="00D83AD3">
              <w:rPr>
                <w:rFonts w:asciiTheme="minorHAnsi" w:hAnsiTheme="minorHAnsi" w:cstheme="minorHAnsi"/>
                <w:sz w:val="22"/>
                <w:szCs w:val="22"/>
              </w:rPr>
              <w:t>-</w:t>
            </w:r>
            <w:r w:rsidR="001A7914" w:rsidRPr="00D83AD3">
              <w:rPr>
                <w:rFonts w:asciiTheme="minorHAnsi" w:hAnsiTheme="minorHAnsi" w:cstheme="minorHAnsi"/>
                <w:sz w:val="22"/>
                <w:szCs w:val="22"/>
              </w:rPr>
              <w:t>income households (Eligible Customers)</w:t>
            </w:r>
            <w:r w:rsidRPr="00D83AD3">
              <w:rPr>
                <w:rFonts w:asciiTheme="minorHAnsi" w:hAnsiTheme="minorHAnsi" w:cstheme="minorHAnsi"/>
                <w:sz w:val="22"/>
                <w:szCs w:val="22"/>
              </w:rPr>
              <w:t>,</w:t>
            </w:r>
            <w:r w:rsidR="001A7914" w:rsidRPr="00D83AD3">
              <w:rPr>
                <w:rFonts w:asciiTheme="minorHAnsi" w:hAnsiTheme="minorHAnsi" w:cstheme="minorHAnsi"/>
                <w:sz w:val="22"/>
                <w:szCs w:val="22"/>
              </w:rPr>
              <w:t xml:space="preserve"> offset</w:t>
            </w:r>
            <w:r w:rsidRPr="00D83AD3">
              <w:rPr>
                <w:rFonts w:asciiTheme="minorHAnsi" w:hAnsiTheme="minorHAnsi" w:cstheme="minorHAnsi"/>
                <w:sz w:val="22"/>
                <w:szCs w:val="22"/>
              </w:rPr>
              <w:t>ting</w:t>
            </w:r>
            <w:r w:rsidR="001A7914" w:rsidRPr="00D83AD3">
              <w:rPr>
                <w:rFonts w:asciiTheme="minorHAnsi" w:hAnsiTheme="minorHAnsi" w:cstheme="minorHAnsi"/>
                <w:sz w:val="22"/>
                <w:szCs w:val="22"/>
              </w:rPr>
              <w:t xml:space="preserve"> the cost of home energy under the </w:t>
            </w:r>
            <w:proofErr w:type="gramStart"/>
            <w:r w:rsidR="001A7914" w:rsidRPr="00D83AD3">
              <w:rPr>
                <w:rFonts w:asciiTheme="minorHAnsi" w:hAnsiTheme="minorHAnsi" w:cstheme="minorHAnsi"/>
                <w:sz w:val="22"/>
                <w:szCs w:val="22"/>
              </w:rPr>
              <w:t>Low Income</w:t>
            </w:r>
            <w:proofErr w:type="gramEnd"/>
            <w:r w:rsidR="001A7914" w:rsidRPr="00D83AD3">
              <w:rPr>
                <w:rFonts w:asciiTheme="minorHAnsi" w:hAnsiTheme="minorHAnsi" w:cstheme="minorHAnsi"/>
                <w:sz w:val="22"/>
                <w:szCs w:val="22"/>
              </w:rPr>
              <w:t xml:space="preserve"> </w:t>
            </w:r>
            <w:r w:rsidR="00AE4354" w:rsidRPr="00D83AD3">
              <w:rPr>
                <w:rFonts w:asciiTheme="minorHAnsi" w:hAnsiTheme="minorHAnsi" w:cstheme="minorHAnsi"/>
                <w:sz w:val="22"/>
                <w:szCs w:val="22"/>
              </w:rPr>
              <w:t xml:space="preserve">Home </w:t>
            </w:r>
            <w:r w:rsidR="001A7914" w:rsidRPr="00D83AD3">
              <w:rPr>
                <w:rFonts w:asciiTheme="minorHAnsi" w:hAnsiTheme="minorHAnsi" w:cstheme="minorHAnsi"/>
                <w:sz w:val="22"/>
                <w:szCs w:val="22"/>
              </w:rPr>
              <w:t>Energy Assistance Program (LI</w:t>
            </w:r>
            <w:r w:rsidR="00AE4354" w:rsidRPr="00D83AD3">
              <w:rPr>
                <w:rFonts w:asciiTheme="minorHAnsi" w:hAnsiTheme="minorHAnsi" w:cstheme="minorHAnsi"/>
                <w:sz w:val="22"/>
                <w:szCs w:val="22"/>
              </w:rPr>
              <w:t>H</w:t>
            </w:r>
            <w:r w:rsidR="001A7914" w:rsidRPr="00D83AD3">
              <w:rPr>
                <w:rFonts w:asciiTheme="minorHAnsi" w:hAnsiTheme="minorHAnsi" w:cstheme="minorHAnsi"/>
                <w:sz w:val="22"/>
                <w:szCs w:val="22"/>
              </w:rPr>
              <w:t>EAP) as provided for in P.L. 98-558, Title VI, as amended, and Administrative Rules of Montana (ARM) 37.70.101 through 37.70.902.</w:t>
            </w:r>
          </w:p>
          <w:p w14:paraId="7288276D" w14:textId="77777777" w:rsidR="0015690D" w:rsidRPr="00D83AD3" w:rsidRDefault="0015690D" w:rsidP="00D83AD3">
            <w:pPr>
              <w:pStyle w:val="ListParagraph"/>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sz w:val="22"/>
                <w:szCs w:val="22"/>
              </w:rPr>
            </w:pPr>
          </w:p>
          <w:p w14:paraId="796058C4" w14:textId="5EB5A8EB" w:rsidR="0015690D" w:rsidRPr="00D83AD3" w:rsidRDefault="0015690D" w:rsidP="00D83AD3">
            <w:pPr>
              <w:pStyle w:val="ListParagraph"/>
              <w:widowControl/>
              <w:numPr>
                <w:ilvl w:val="0"/>
                <w:numId w:val="9"/>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sz w:val="22"/>
                <w:szCs w:val="22"/>
              </w:rPr>
            </w:pPr>
            <w:r>
              <w:rPr>
                <w:rFonts w:asciiTheme="minorHAnsi" w:hAnsiTheme="minorHAnsi" w:cstheme="minorHAnsi"/>
                <w:sz w:val="22"/>
                <w:szCs w:val="22"/>
              </w:rPr>
              <w:t>Time is of the essence under this Contract.</w:t>
            </w:r>
          </w:p>
          <w:p w14:paraId="0F2E0B57" w14:textId="77777777" w:rsidR="001A7914" w:rsidRPr="00941E30" w:rsidRDefault="001A7914">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sz w:val="22"/>
                <w:szCs w:val="22"/>
              </w:rPr>
            </w:pPr>
            <w:r w:rsidRPr="00941E30">
              <w:rPr>
                <w:rFonts w:asciiTheme="minorHAnsi" w:hAnsiTheme="minorHAnsi" w:cstheme="minorHAnsi"/>
                <w:sz w:val="22"/>
                <w:szCs w:val="22"/>
              </w:rPr>
              <w:fldChar w:fldCharType="begin"/>
            </w:r>
            <w:r w:rsidRPr="00941E30">
              <w:rPr>
                <w:rFonts w:asciiTheme="minorHAnsi" w:hAnsiTheme="minorHAnsi" w:cstheme="minorHAnsi"/>
                <w:sz w:val="22"/>
                <w:szCs w:val="22"/>
              </w:rPr>
              <w:instrText>ADVANCE \u3</w:instrText>
            </w:r>
            <w:r w:rsidRPr="00941E30">
              <w:rPr>
                <w:rFonts w:asciiTheme="minorHAnsi" w:hAnsiTheme="minorHAnsi" w:cstheme="minorHAnsi"/>
                <w:sz w:val="22"/>
                <w:szCs w:val="22"/>
              </w:rPr>
              <w:fldChar w:fldCharType="end"/>
            </w:r>
          </w:p>
          <w:p w14:paraId="7475BBC7" w14:textId="4ADB792C" w:rsidR="001A7914" w:rsidRPr="00941E30" w:rsidRDefault="0015690D">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70" w:hanging="370"/>
              <w:rPr>
                <w:rFonts w:asciiTheme="minorHAnsi" w:hAnsiTheme="minorHAnsi" w:cstheme="minorHAnsi"/>
                <w:sz w:val="22"/>
                <w:szCs w:val="22"/>
              </w:rPr>
            </w:pPr>
            <w:r>
              <w:rPr>
                <w:rFonts w:asciiTheme="minorHAnsi" w:hAnsiTheme="minorHAnsi" w:cstheme="minorHAnsi"/>
                <w:sz w:val="22"/>
                <w:szCs w:val="22"/>
              </w:rPr>
              <w:t>3</w:t>
            </w:r>
            <w:r w:rsidR="001A7914" w:rsidRPr="00941E30">
              <w:rPr>
                <w:rFonts w:asciiTheme="minorHAnsi" w:hAnsiTheme="minorHAnsi" w:cstheme="minorHAnsi"/>
                <w:sz w:val="22"/>
                <w:szCs w:val="22"/>
              </w:rPr>
              <w:t>.</w:t>
            </w:r>
            <w:r w:rsidR="001A7914" w:rsidRPr="00941E30">
              <w:rPr>
                <w:rFonts w:asciiTheme="minorHAnsi" w:hAnsiTheme="minorHAnsi" w:cstheme="minorHAnsi"/>
                <w:sz w:val="22"/>
                <w:szCs w:val="22"/>
              </w:rPr>
              <w:tab/>
              <w:t>The effective date and duration of this contract shall be October 1, 20</w:t>
            </w:r>
            <w:r w:rsidR="00822AE0" w:rsidRPr="00941E30">
              <w:rPr>
                <w:rFonts w:asciiTheme="minorHAnsi" w:hAnsiTheme="minorHAnsi" w:cstheme="minorHAnsi"/>
                <w:sz w:val="22"/>
                <w:szCs w:val="22"/>
              </w:rPr>
              <w:t>22</w:t>
            </w:r>
            <w:r w:rsidR="00C44BF6">
              <w:rPr>
                <w:rFonts w:asciiTheme="minorHAnsi" w:hAnsiTheme="minorHAnsi" w:cstheme="minorHAnsi"/>
                <w:sz w:val="22"/>
                <w:szCs w:val="22"/>
              </w:rPr>
              <w:t>,</w:t>
            </w:r>
            <w:r w:rsidR="00635463" w:rsidRPr="00941E30">
              <w:rPr>
                <w:rFonts w:asciiTheme="minorHAnsi" w:hAnsiTheme="minorHAnsi" w:cstheme="minorHAnsi"/>
                <w:sz w:val="22"/>
                <w:szCs w:val="22"/>
              </w:rPr>
              <w:t xml:space="preserve"> </w:t>
            </w:r>
            <w:r w:rsidR="001A7914" w:rsidRPr="00941E30">
              <w:rPr>
                <w:rFonts w:asciiTheme="minorHAnsi" w:hAnsiTheme="minorHAnsi" w:cstheme="minorHAnsi"/>
                <w:sz w:val="22"/>
                <w:szCs w:val="22"/>
              </w:rPr>
              <w:t>through September 30, 20</w:t>
            </w:r>
            <w:r w:rsidR="009178F4" w:rsidRPr="00941E30">
              <w:rPr>
                <w:rFonts w:asciiTheme="minorHAnsi" w:hAnsiTheme="minorHAnsi" w:cstheme="minorHAnsi"/>
                <w:sz w:val="22"/>
                <w:szCs w:val="22"/>
              </w:rPr>
              <w:t>2</w:t>
            </w:r>
            <w:r w:rsidR="00822AE0" w:rsidRPr="00941E30">
              <w:rPr>
                <w:rFonts w:asciiTheme="minorHAnsi" w:hAnsiTheme="minorHAnsi" w:cstheme="minorHAnsi"/>
                <w:sz w:val="22"/>
                <w:szCs w:val="22"/>
              </w:rPr>
              <w:t>9</w:t>
            </w:r>
            <w:r w:rsidR="00766906">
              <w:rPr>
                <w:rFonts w:asciiTheme="minorHAnsi" w:hAnsiTheme="minorHAnsi" w:cstheme="minorHAnsi"/>
                <w:sz w:val="22"/>
                <w:szCs w:val="22"/>
              </w:rPr>
              <w:t>, unless otherwise terminated in accordance with section 1</w:t>
            </w:r>
            <w:r w:rsidR="00311189">
              <w:rPr>
                <w:rFonts w:asciiTheme="minorHAnsi" w:hAnsiTheme="minorHAnsi" w:cstheme="minorHAnsi"/>
                <w:sz w:val="22"/>
                <w:szCs w:val="22"/>
              </w:rPr>
              <w:t>5</w:t>
            </w:r>
            <w:r w:rsidR="00766906">
              <w:rPr>
                <w:rFonts w:asciiTheme="minorHAnsi" w:hAnsiTheme="minorHAnsi" w:cstheme="minorHAnsi"/>
                <w:sz w:val="22"/>
                <w:szCs w:val="22"/>
              </w:rPr>
              <w:t xml:space="preserve"> of this contract.</w:t>
            </w:r>
          </w:p>
          <w:p w14:paraId="63B1C3D1" w14:textId="77777777" w:rsidR="001A7914" w:rsidRPr="00941E30" w:rsidRDefault="001A7914">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sz w:val="22"/>
                <w:szCs w:val="22"/>
              </w:rPr>
            </w:pPr>
            <w:r w:rsidRPr="00941E30">
              <w:rPr>
                <w:rFonts w:asciiTheme="minorHAnsi" w:hAnsiTheme="minorHAnsi" w:cstheme="minorHAnsi"/>
                <w:sz w:val="22"/>
                <w:szCs w:val="22"/>
              </w:rPr>
              <w:fldChar w:fldCharType="begin"/>
            </w:r>
            <w:r w:rsidRPr="00941E30">
              <w:rPr>
                <w:rFonts w:asciiTheme="minorHAnsi" w:hAnsiTheme="minorHAnsi" w:cstheme="minorHAnsi"/>
                <w:sz w:val="22"/>
                <w:szCs w:val="22"/>
              </w:rPr>
              <w:instrText>ADVANCE \u3</w:instrText>
            </w:r>
            <w:r w:rsidRPr="00941E30">
              <w:rPr>
                <w:rFonts w:asciiTheme="minorHAnsi" w:hAnsiTheme="minorHAnsi" w:cstheme="minorHAnsi"/>
                <w:sz w:val="22"/>
                <w:szCs w:val="22"/>
              </w:rPr>
              <w:fldChar w:fldCharType="end"/>
            </w:r>
          </w:p>
          <w:p w14:paraId="35B212F3" w14:textId="7E9D4B03" w:rsidR="001A7914" w:rsidRPr="00941E30" w:rsidRDefault="0015690D">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70" w:hanging="370"/>
              <w:rPr>
                <w:rFonts w:asciiTheme="minorHAnsi" w:hAnsiTheme="minorHAnsi" w:cstheme="minorHAnsi"/>
                <w:sz w:val="22"/>
                <w:szCs w:val="22"/>
              </w:rPr>
            </w:pPr>
            <w:r>
              <w:rPr>
                <w:rFonts w:asciiTheme="minorHAnsi" w:hAnsiTheme="minorHAnsi" w:cstheme="minorHAnsi"/>
                <w:sz w:val="22"/>
                <w:szCs w:val="22"/>
              </w:rPr>
              <w:t>4</w:t>
            </w:r>
            <w:r w:rsidR="001A7914" w:rsidRPr="00941E30">
              <w:rPr>
                <w:rFonts w:asciiTheme="minorHAnsi" w:hAnsiTheme="minorHAnsi" w:cstheme="minorHAnsi"/>
                <w:sz w:val="22"/>
                <w:szCs w:val="22"/>
              </w:rPr>
              <w:t>.</w:t>
            </w:r>
            <w:r w:rsidR="001A7914" w:rsidRPr="00941E30">
              <w:rPr>
                <w:rFonts w:asciiTheme="minorHAnsi" w:hAnsiTheme="minorHAnsi" w:cstheme="minorHAnsi"/>
                <w:sz w:val="22"/>
                <w:szCs w:val="22"/>
              </w:rPr>
              <w:tab/>
              <w:t>To receive direct payments from the Department under LI</w:t>
            </w:r>
            <w:r w:rsidR="00AE4354" w:rsidRPr="00941E30">
              <w:rPr>
                <w:rFonts w:asciiTheme="minorHAnsi" w:hAnsiTheme="minorHAnsi" w:cstheme="minorHAnsi"/>
                <w:sz w:val="22"/>
                <w:szCs w:val="22"/>
              </w:rPr>
              <w:t>H</w:t>
            </w:r>
            <w:r w:rsidR="001A7914" w:rsidRPr="00941E30">
              <w:rPr>
                <w:rFonts w:asciiTheme="minorHAnsi" w:hAnsiTheme="minorHAnsi" w:cstheme="minorHAnsi"/>
                <w:sz w:val="22"/>
                <w:szCs w:val="22"/>
              </w:rPr>
              <w:t>EAP, the Contractor agrees:</w:t>
            </w:r>
          </w:p>
          <w:p w14:paraId="0B8DCEF2" w14:textId="77777777" w:rsidR="001A7914" w:rsidRPr="00941E30" w:rsidRDefault="001A7914" w:rsidP="004A1160">
            <w:pPr>
              <w:widowControl/>
              <w:numPr>
                <w:ilvl w:val="0"/>
                <w:numId w:val="8"/>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sz w:val="22"/>
                <w:szCs w:val="22"/>
              </w:rPr>
            </w:pPr>
            <w:r w:rsidRPr="00941E30">
              <w:rPr>
                <w:rFonts w:asciiTheme="minorHAnsi" w:hAnsiTheme="minorHAnsi" w:cstheme="minorHAnsi"/>
                <w:sz w:val="22"/>
                <w:szCs w:val="22"/>
              </w:rPr>
              <w:t>To provide appropriate and timely delivery of home energy to Eligible Customers.</w:t>
            </w:r>
          </w:p>
          <w:p w14:paraId="5A48C525" w14:textId="4211282B" w:rsidR="001A7914" w:rsidRPr="00941E30" w:rsidRDefault="001A7914" w:rsidP="004A1160">
            <w:pPr>
              <w:widowControl/>
              <w:numPr>
                <w:ilvl w:val="0"/>
                <w:numId w:val="8"/>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sz w:val="22"/>
                <w:szCs w:val="22"/>
              </w:rPr>
            </w:pPr>
            <w:r w:rsidRPr="00941E30">
              <w:rPr>
                <w:rFonts w:asciiTheme="minorHAnsi" w:hAnsiTheme="minorHAnsi" w:cstheme="minorHAnsi"/>
                <w:sz w:val="22"/>
                <w:szCs w:val="22"/>
              </w:rPr>
              <w:t xml:space="preserve">To </w:t>
            </w:r>
            <w:r w:rsidR="003F2C4F">
              <w:rPr>
                <w:rFonts w:asciiTheme="minorHAnsi" w:hAnsiTheme="minorHAnsi" w:cstheme="minorHAnsi"/>
                <w:sz w:val="22"/>
                <w:szCs w:val="22"/>
              </w:rPr>
              <w:t xml:space="preserve">only </w:t>
            </w:r>
            <w:r w:rsidRPr="00941E30">
              <w:rPr>
                <w:rFonts w:asciiTheme="minorHAnsi" w:hAnsiTheme="minorHAnsi" w:cstheme="minorHAnsi"/>
                <w:sz w:val="22"/>
                <w:szCs w:val="22"/>
              </w:rPr>
              <w:t>charge Eligible Customers the difference between the actual cost of the home energy and the amount of the payment made by the Department.</w:t>
            </w:r>
          </w:p>
          <w:p w14:paraId="34C0153A" w14:textId="60C479A1" w:rsidR="001A7914" w:rsidRPr="00941E30" w:rsidRDefault="001A7914" w:rsidP="004A1160">
            <w:pPr>
              <w:widowControl/>
              <w:numPr>
                <w:ilvl w:val="0"/>
                <w:numId w:val="8"/>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sz w:val="22"/>
                <w:szCs w:val="22"/>
              </w:rPr>
            </w:pPr>
            <w:r w:rsidRPr="00941E30">
              <w:rPr>
                <w:rFonts w:asciiTheme="minorHAnsi" w:hAnsiTheme="minorHAnsi" w:cstheme="minorHAnsi"/>
                <w:sz w:val="22"/>
                <w:szCs w:val="22"/>
              </w:rPr>
              <w:t>Not to adversely discriminate in the cost, services</w:t>
            </w:r>
            <w:r w:rsidR="003F2C4F">
              <w:rPr>
                <w:rFonts w:asciiTheme="minorHAnsi" w:hAnsiTheme="minorHAnsi" w:cstheme="minorHAnsi"/>
                <w:sz w:val="22"/>
                <w:szCs w:val="22"/>
              </w:rPr>
              <w:t>,</w:t>
            </w:r>
            <w:r w:rsidRPr="00941E30">
              <w:rPr>
                <w:rFonts w:asciiTheme="minorHAnsi" w:hAnsiTheme="minorHAnsi" w:cstheme="minorHAnsi"/>
                <w:sz w:val="22"/>
                <w:szCs w:val="22"/>
              </w:rPr>
              <w:t xml:space="preserve"> or treatment provided to Eligible Customer</w:t>
            </w:r>
            <w:r w:rsidR="009F4896">
              <w:rPr>
                <w:rFonts w:asciiTheme="minorHAnsi" w:hAnsiTheme="minorHAnsi" w:cstheme="minorHAnsi"/>
                <w:sz w:val="22"/>
                <w:szCs w:val="22"/>
              </w:rPr>
              <w:t>s</w:t>
            </w:r>
            <w:r w:rsidRPr="00941E30">
              <w:rPr>
                <w:rFonts w:asciiTheme="minorHAnsi" w:hAnsiTheme="minorHAnsi" w:cstheme="minorHAnsi"/>
                <w:sz w:val="22"/>
                <w:szCs w:val="22"/>
              </w:rPr>
              <w:t xml:space="preserve"> on whose behalf a LI</w:t>
            </w:r>
            <w:r w:rsidR="00A40CA2" w:rsidRPr="00941E30">
              <w:rPr>
                <w:rFonts w:asciiTheme="minorHAnsi" w:hAnsiTheme="minorHAnsi" w:cstheme="minorHAnsi"/>
                <w:sz w:val="22"/>
                <w:szCs w:val="22"/>
              </w:rPr>
              <w:t>H</w:t>
            </w:r>
            <w:r w:rsidRPr="00941E30">
              <w:rPr>
                <w:rFonts w:asciiTheme="minorHAnsi" w:hAnsiTheme="minorHAnsi" w:cstheme="minorHAnsi"/>
                <w:sz w:val="22"/>
                <w:szCs w:val="22"/>
              </w:rPr>
              <w:t>EAP payment is made.</w:t>
            </w:r>
          </w:p>
          <w:p w14:paraId="47FB246B" w14:textId="4569E219" w:rsidR="001A7914" w:rsidRPr="00941E30" w:rsidRDefault="001A7914" w:rsidP="004A1160">
            <w:pPr>
              <w:widowControl/>
              <w:numPr>
                <w:ilvl w:val="0"/>
                <w:numId w:val="8"/>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sz w:val="22"/>
                <w:szCs w:val="22"/>
              </w:rPr>
            </w:pPr>
            <w:r w:rsidRPr="00941E30">
              <w:rPr>
                <w:rFonts w:asciiTheme="minorHAnsi" w:hAnsiTheme="minorHAnsi" w:cstheme="minorHAnsi"/>
                <w:sz w:val="22"/>
                <w:szCs w:val="22"/>
              </w:rPr>
              <w:t>That any funds paid by the Department will be used only to meet Eligible Customers</w:t>
            </w:r>
            <w:r w:rsidR="00472784">
              <w:rPr>
                <w:rFonts w:asciiTheme="minorHAnsi" w:hAnsiTheme="minorHAnsi" w:cstheme="minorHAnsi"/>
                <w:sz w:val="22"/>
                <w:szCs w:val="22"/>
              </w:rPr>
              <w:t>’</w:t>
            </w:r>
            <w:r w:rsidRPr="00941E30">
              <w:rPr>
                <w:rFonts w:asciiTheme="minorHAnsi" w:hAnsiTheme="minorHAnsi" w:cstheme="minorHAnsi"/>
                <w:sz w:val="22"/>
                <w:szCs w:val="22"/>
              </w:rPr>
              <w:t xml:space="preserve"> home energy needs.  Resale or transfer of funds paid is prohibited.</w:t>
            </w:r>
          </w:p>
          <w:p w14:paraId="08B0E841" w14:textId="01121C56" w:rsidR="00A10E1D" w:rsidRPr="00941E30" w:rsidRDefault="00A10E1D" w:rsidP="004A1160">
            <w:pPr>
              <w:widowControl/>
              <w:numPr>
                <w:ilvl w:val="0"/>
                <w:numId w:val="8"/>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sz w:val="22"/>
                <w:szCs w:val="22"/>
              </w:rPr>
            </w:pPr>
            <w:r w:rsidRPr="00941E30">
              <w:rPr>
                <w:rFonts w:asciiTheme="minorHAnsi" w:hAnsiTheme="minorHAnsi" w:cstheme="minorHAnsi"/>
                <w:sz w:val="22"/>
                <w:szCs w:val="22"/>
              </w:rPr>
              <w:t xml:space="preserve">Provide all cost and consumption data for </w:t>
            </w:r>
            <w:r w:rsidR="00391BE7">
              <w:rPr>
                <w:rFonts w:asciiTheme="minorHAnsi" w:hAnsiTheme="minorHAnsi" w:cstheme="minorHAnsi"/>
                <w:sz w:val="22"/>
                <w:szCs w:val="22"/>
              </w:rPr>
              <w:t>Eligible Customers</w:t>
            </w:r>
            <w:r w:rsidRPr="00941E30">
              <w:rPr>
                <w:rFonts w:asciiTheme="minorHAnsi" w:hAnsiTheme="minorHAnsi" w:cstheme="minorHAnsi"/>
                <w:sz w:val="22"/>
                <w:szCs w:val="22"/>
              </w:rPr>
              <w:t xml:space="preserve"> to the Department. </w:t>
            </w:r>
          </w:p>
          <w:p w14:paraId="05CAAEC1" w14:textId="77777777" w:rsidR="001A7914" w:rsidRPr="00941E30" w:rsidRDefault="001A7914">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sz w:val="22"/>
                <w:szCs w:val="22"/>
              </w:rPr>
            </w:pPr>
          </w:p>
          <w:p w14:paraId="4B9ECAE0" w14:textId="0A3AFAA2" w:rsidR="001A7914" w:rsidRPr="00D83AD3" w:rsidRDefault="001A7914" w:rsidP="00D83AD3">
            <w:pPr>
              <w:pStyle w:val="ListParagraph"/>
              <w:widowControl/>
              <w:numPr>
                <w:ilvl w:val="0"/>
                <w:numId w:val="12"/>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sz w:val="22"/>
                <w:szCs w:val="22"/>
              </w:rPr>
            </w:pPr>
            <w:r w:rsidRPr="00D83AD3">
              <w:rPr>
                <w:rFonts w:asciiTheme="minorHAnsi" w:hAnsiTheme="minorHAnsi" w:cstheme="minorHAnsi"/>
                <w:sz w:val="22"/>
                <w:szCs w:val="22"/>
              </w:rPr>
              <w:t xml:space="preserve">In consideration of the assurances given in Section </w:t>
            </w:r>
            <w:r w:rsidR="00444E81" w:rsidRPr="00D83AD3">
              <w:rPr>
                <w:rFonts w:asciiTheme="minorHAnsi" w:hAnsiTheme="minorHAnsi" w:cstheme="minorHAnsi"/>
                <w:sz w:val="22"/>
                <w:szCs w:val="22"/>
              </w:rPr>
              <w:t>4</w:t>
            </w:r>
            <w:r w:rsidRPr="00D83AD3">
              <w:rPr>
                <w:rFonts w:asciiTheme="minorHAnsi" w:hAnsiTheme="minorHAnsi" w:cstheme="minorHAnsi"/>
                <w:sz w:val="22"/>
                <w:szCs w:val="22"/>
              </w:rPr>
              <w:t xml:space="preserve"> of this contract, the Department agrees each Federal Fiscal Year to:</w:t>
            </w:r>
          </w:p>
          <w:p w14:paraId="25D9C606" w14:textId="26FB52B3" w:rsidR="001A7914" w:rsidRPr="00941E30" w:rsidRDefault="001A7914">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730" w:hanging="370"/>
              <w:rPr>
                <w:rFonts w:asciiTheme="minorHAnsi" w:hAnsiTheme="minorHAnsi" w:cstheme="minorHAnsi"/>
                <w:sz w:val="22"/>
                <w:szCs w:val="22"/>
              </w:rPr>
            </w:pPr>
            <w:r w:rsidRPr="00941E30">
              <w:rPr>
                <w:rFonts w:asciiTheme="minorHAnsi" w:hAnsiTheme="minorHAnsi" w:cstheme="minorHAnsi"/>
                <w:sz w:val="22"/>
                <w:szCs w:val="22"/>
              </w:rPr>
              <w:t>a.</w:t>
            </w:r>
            <w:r w:rsidRPr="00941E30">
              <w:rPr>
                <w:rFonts w:asciiTheme="minorHAnsi" w:hAnsiTheme="minorHAnsi" w:cstheme="minorHAnsi"/>
                <w:sz w:val="22"/>
                <w:szCs w:val="22"/>
              </w:rPr>
              <w:tab/>
              <w:t>Determine which customers are eligible for LI</w:t>
            </w:r>
            <w:r w:rsidR="00A40CA2" w:rsidRPr="00941E30">
              <w:rPr>
                <w:rFonts w:asciiTheme="minorHAnsi" w:hAnsiTheme="minorHAnsi" w:cstheme="minorHAnsi"/>
                <w:sz w:val="22"/>
                <w:szCs w:val="22"/>
              </w:rPr>
              <w:t>H</w:t>
            </w:r>
            <w:r w:rsidRPr="00941E30">
              <w:rPr>
                <w:rFonts w:asciiTheme="minorHAnsi" w:hAnsiTheme="minorHAnsi" w:cstheme="minorHAnsi"/>
                <w:sz w:val="22"/>
                <w:szCs w:val="22"/>
              </w:rPr>
              <w:t>EAP.</w:t>
            </w:r>
          </w:p>
          <w:p w14:paraId="2E8E9512" w14:textId="77777777" w:rsidR="001A7914" w:rsidRPr="00941E30" w:rsidRDefault="001A7914">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730" w:hanging="370"/>
              <w:rPr>
                <w:rFonts w:asciiTheme="minorHAnsi" w:hAnsiTheme="minorHAnsi" w:cstheme="minorHAnsi"/>
                <w:sz w:val="22"/>
                <w:szCs w:val="22"/>
              </w:rPr>
            </w:pPr>
            <w:r w:rsidRPr="00941E30">
              <w:rPr>
                <w:rFonts w:asciiTheme="minorHAnsi" w:hAnsiTheme="minorHAnsi" w:cstheme="minorHAnsi"/>
                <w:sz w:val="22"/>
                <w:szCs w:val="22"/>
              </w:rPr>
              <w:t>b.</w:t>
            </w:r>
            <w:r w:rsidRPr="00941E30">
              <w:rPr>
                <w:rFonts w:asciiTheme="minorHAnsi" w:hAnsiTheme="minorHAnsi" w:cstheme="minorHAnsi"/>
                <w:sz w:val="22"/>
                <w:szCs w:val="22"/>
              </w:rPr>
              <w:tab/>
              <w:t>Pay the Contractor an amount determined by ARM 37.70.601.</w:t>
            </w:r>
          </w:p>
          <w:p w14:paraId="2EF9928E" w14:textId="3F0565AF" w:rsidR="001A7914" w:rsidRPr="00941E30" w:rsidRDefault="001A7914">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730" w:hanging="370"/>
              <w:rPr>
                <w:rFonts w:asciiTheme="minorHAnsi" w:hAnsiTheme="minorHAnsi" w:cstheme="minorHAnsi"/>
                <w:sz w:val="22"/>
                <w:szCs w:val="22"/>
              </w:rPr>
            </w:pPr>
            <w:r w:rsidRPr="00941E30">
              <w:rPr>
                <w:rFonts w:asciiTheme="minorHAnsi" w:hAnsiTheme="minorHAnsi" w:cstheme="minorHAnsi"/>
                <w:sz w:val="22"/>
                <w:szCs w:val="22"/>
              </w:rPr>
              <w:t>c.</w:t>
            </w:r>
            <w:r w:rsidRPr="00941E30">
              <w:rPr>
                <w:rFonts w:asciiTheme="minorHAnsi" w:hAnsiTheme="minorHAnsi" w:cstheme="minorHAnsi"/>
                <w:sz w:val="22"/>
                <w:szCs w:val="22"/>
              </w:rPr>
              <w:tab/>
            </w:r>
            <w:r w:rsidR="00816777" w:rsidRPr="00941E30">
              <w:rPr>
                <w:rFonts w:asciiTheme="minorHAnsi" w:hAnsiTheme="minorHAnsi" w:cstheme="minorHAnsi"/>
                <w:sz w:val="22"/>
                <w:szCs w:val="22"/>
              </w:rPr>
              <w:t>Upon receipt of LI</w:t>
            </w:r>
            <w:r w:rsidR="00A40CA2" w:rsidRPr="00941E30">
              <w:rPr>
                <w:rFonts w:asciiTheme="minorHAnsi" w:hAnsiTheme="minorHAnsi" w:cstheme="minorHAnsi"/>
                <w:sz w:val="22"/>
                <w:szCs w:val="22"/>
              </w:rPr>
              <w:t>H</w:t>
            </w:r>
            <w:r w:rsidR="00816777" w:rsidRPr="00941E30">
              <w:rPr>
                <w:rFonts w:asciiTheme="minorHAnsi" w:hAnsiTheme="minorHAnsi" w:cstheme="minorHAnsi"/>
                <w:sz w:val="22"/>
                <w:szCs w:val="22"/>
              </w:rPr>
              <w:t>EAP eligibility notification</w:t>
            </w:r>
            <w:r w:rsidRPr="00941E30">
              <w:rPr>
                <w:rFonts w:asciiTheme="minorHAnsi" w:hAnsiTheme="minorHAnsi" w:cstheme="minorHAnsi"/>
                <w:sz w:val="22"/>
                <w:szCs w:val="22"/>
              </w:rPr>
              <w:t>, pay the Contractor on a schedule determined by the Department.</w:t>
            </w:r>
          </w:p>
          <w:p w14:paraId="37782236" w14:textId="77777777" w:rsidR="001A7914" w:rsidRPr="00941E30" w:rsidRDefault="001A7914">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sz w:val="22"/>
                <w:szCs w:val="22"/>
              </w:rPr>
            </w:pPr>
          </w:p>
          <w:p w14:paraId="16C5362E" w14:textId="69CC075C" w:rsidR="001A7914" w:rsidRPr="00D83AD3" w:rsidRDefault="001A7914" w:rsidP="00D83AD3">
            <w:pPr>
              <w:pStyle w:val="ListParagraph"/>
              <w:widowControl/>
              <w:numPr>
                <w:ilvl w:val="0"/>
                <w:numId w:val="13"/>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sz w:val="22"/>
                <w:szCs w:val="22"/>
              </w:rPr>
            </w:pPr>
            <w:r w:rsidRPr="00D83AD3">
              <w:rPr>
                <w:rFonts w:asciiTheme="minorHAnsi" w:hAnsiTheme="minorHAnsi" w:cstheme="minorHAnsi"/>
                <w:sz w:val="22"/>
                <w:szCs w:val="22"/>
              </w:rPr>
              <w:t>The Contractor agrees to:</w:t>
            </w:r>
          </w:p>
          <w:p w14:paraId="26BC3DE8" w14:textId="13ADCAE8" w:rsidR="001A7914" w:rsidRPr="00941E30" w:rsidRDefault="001A7914" w:rsidP="002418FF">
            <w:pPr>
              <w:widowControl/>
              <w:numPr>
                <w:ilvl w:val="0"/>
                <w:numId w:val="4"/>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sz w:val="22"/>
                <w:szCs w:val="22"/>
              </w:rPr>
            </w:pPr>
            <w:r w:rsidRPr="00941E30">
              <w:rPr>
                <w:rFonts w:asciiTheme="minorHAnsi" w:hAnsiTheme="minorHAnsi" w:cstheme="minorHAnsi"/>
                <w:sz w:val="22"/>
                <w:szCs w:val="22"/>
              </w:rPr>
              <w:t>C</w:t>
            </w:r>
            <w:r w:rsidR="00EC237E" w:rsidRPr="00941E30">
              <w:rPr>
                <w:rFonts w:asciiTheme="minorHAnsi" w:hAnsiTheme="minorHAnsi" w:cstheme="minorHAnsi"/>
                <w:sz w:val="22"/>
                <w:szCs w:val="22"/>
              </w:rPr>
              <w:t xml:space="preserve">redit the payment amount to </w:t>
            </w:r>
            <w:r w:rsidR="00444E81">
              <w:rPr>
                <w:rFonts w:asciiTheme="minorHAnsi" w:hAnsiTheme="minorHAnsi" w:cstheme="minorHAnsi"/>
                <w:sz w:val="22"/>
                <w:szCs w:val="22"/>
              </w:rPr>
              <w:t>an</w:t>
            </w:r>
            <w:r w:rsidR="00444E81" w:rsidRPr="00941E30">
              <w:rPr>
                <w:rFonts w:asciiTheme="minorHAnsi" w:hAnsiTheme="minorHAnsi" w:cstheme="minorHAnsi"/>
                <w:sz w:val="22"/>
                <w:szCs w:val="22"/>
              </w:rPr>
              <w:t xml:space="preserve"> </w:t>
            </w:r>
            <w:r w:rsidR="00545E84">
              <w:rPr>
                <w:rFonts w:asciiTheme="minorHAnsi" w:hAnsiTheme="minorHAnsi" w:cstheme="minorHAnsi"/>
                <w:sz w:val="22"/>
                <w:szCs w:val="22"/>
              </w:rPr>
              <w:t>E</w:t>
            </w:r>
            <w:r w:rsidR="00EC237E" w:rsidRPr="00941E30">
              <w:rPr>
                <w:rFonts w:asciiTheme="minorHAnsi" w:hAnsiTheme="minorHAnsi" w:cstheme="minorHAnsi"/>
                <w:sz w:val="22"/>
                <w:szCs w:val="22"/>
              </w:rPr>
              <w:t xml:space="preserve">ligible </w:t>
            </w:r>
            <w:r w:rsidR="00545E84">
              <w:rPr>
                <w:rFonts w:asciiTheme="minorHAnsi" w:hAnsiTheme="minorHAnsi" w:cstheme="minorHAnsi"/>
                <w:sz w:val="22"/>
                <w:szCs w:val="22"/>
              </w:rPr>
              <w:t>C</w:t>
            </w:r>
            <w:r w:rsidR="00EC237E" w:rsidRPr="00941E30">
              <w:rPr>
                <w:rFonts w:asciiTheme="minorHAnsi" w:hAnsiTheme="minorHAnsi" w:cstheme="minorHAnsi"/>
                <w:sz w:val="22"/>
                <w:szCs w:val="22"/>
              </w:rPr>
              <w:t xml:space="preserve">ustomer’s account when received and identified by the statement of remittance. </w:t>
            </w:r>
          </w:p>
          <w:p w14:paraId="1E9FB3CB" w14:textId="0CD0E30E" w:rsidR="00671862" w:rsidRPr="002C5C7C" w:rsidRDefault="00671862" w:rsidP="00671862">
            <w:pPr>
              <w:widowControl/>
              <w:numPr>
                <w:ilvl w:val="0"/>
                <w:numId w:val="4"/>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sz w:val="22"/>
                <w:szCs w:val="22"/>
              </w:rPr>
            </w:pPr>
            <w:r w:rsidRPr="00941E30">
              <w:rPr>
                <w:rFonts w:asciiTheme="minorHAnsi" w:hAnsiTheme="minorHAnsi" w:cstheme="minorHAnsi"/>
                <w:sz w:val="22"/>
                <w:szCs w:val="22"/>
              </w:rPr>
              <w:t>Use the LI</w:t>
            </w:r>
            <w:r w:rsidR="00751CDA" w:rsidRPr="00941E30">
              <w:rPr>
                <w:rFonts w:asciiTheme="minorHAnsi" w:hAnsiTheme="minorHAnsi" w:cstheme="minorHAnsi"/>
                <w:sz w:val="22"/>
                <w:szCs w:val="22"/>
              </w:rPr>
              <w:t>H</w:t>
            </w:r>
            <w:r w:rsidRPr="00941E30">
              <w:rPr>
                <w:rFonts w:asciiTheme="minorHAnsi" w:hAnsiTheme="minorHAnsi" w:cstheme="minorHAnsi"/>
                <w:sz w:val="22"/>
                <w:szCs w:val="22"/>
              </w:rPr>
              <w:t xml:space="preserve">EAP payment only to pay home energy obligations </w:t>
            </w:r>
            <w:r w:rsidR="00444E81">
              <w:rPr>
                <w:rFonts w:asciiTheme="minorHAnsi" w:hAnsiTheme="minorHAnsi" w:cstheme="minorHAnsi"/>
                <w:sz w:val="22"/>
                <w:szCs w:val="22"/>
              </w:rPr>
              <w:t>an</w:t>
            </w:r>
            <w:r w:rsidR="00444E81" w:rsidRPr="00941E30">
              <w:rPr>
                <w:rFonts w:asciiTheme="minorHAnsi" w:hAnsiTheme="minorHAnsi" w:cstheme="minorHAnsi"/>
                <w:sz w:val="22"/>
                <w:szCs w:val="22"/>
              </w:rPr>
              <w:t xml:space="preserve"> </w:t>
            </w:r>
            <w:r w:rsidR="00391BE7">
              <w:rPr>
                <w:rFonts w:asciiTheme="minorHAnsi" w:hAnsiTheme="minorHAnsi" w:cstheme="minorHAnsi"/>
                <w:sz w:val="22"/>
                <w:szCs w:val="22"/>
              </w:rPr>
              <w:t>Eligible Customer</w:t>
            </w:r>
            <w:r w:rsidRPr="00941E30">
              <w:rPr>
                <w:rFonts w:asciiTheme="minorHAnsi" w:hAnsiTheme="minorHAnsi" w:cstheme="minorHAnsi"/>
                <w:sz w:val="22"/>
                <w:szCs w:val="22"/>
              </w:rPr>
              <w:t xml:space="preserve"> incurs during the LI</w:t>
            </w:r>
            <w:r w:rsidR="00751CDA" w:rsidRPr="00941E30">
              <w:rPr>
                <w:rFonts w:asciiTheme="minorHAnsi" w:hAnsiTheme="minorHAnsi" w:cstheme="minorHAnsi"/>
                <w:sz w:val="22"/>
                <w:szCs w:val="22"/>
              </w:rPr>
              <w:t>H</w:t>
            </w:r>
            <w:r w:rsidRPr="00941E30">
              <w:rPr>
                <w:rFonts w:asciiTheme="minorHAnsi" w:hAnsiTheme="minorHAnsi" w:cstheme="minorHAnsi"/>
                <w:sz w:val="22"/>
                <w:szCs w:val="22"/>
              </w:rPr>
              <w:t>EAP heating season for which the payment was issued</w:t>
            </w:r>
            <w:r w:rsidR="007160F0">
              <w:rPr>
                <w:rFonts w:asciiTheme="minorHAnsi" w:hAnsiTheme="minorHAnsi" w:cstheme="minorHAnsi"/>
                <w:sz w:val="22"/>
                <w:szCs w:val="22"/>
              </w:rPr>
              <w:t>;</w:t>
            </w:r>
            <w:r w:rsidRPr="00941E30">
              <w:rPr>
                <w:rFonts w:asciiTheme="minorHAnsi" w:hAnsiTheme="minorHAnsi" w:cstheme="minorHAnsi"/>
                <w:sz w:val="22"/>
                <w:szCs w:val="22"/>
              </w:rPr>
              <w:t xml:space="preserve"> that is, from October 1 of one year through April 30 of the following year, or from October 1 through the end of the heating season if the Department extends the heating season beyond April 30. However, if </w:t>
            </w:r>
            <w:r w:rsidR="00444E81">
              <w:rPr>
                <w:rFonts w:asciiTheme="minorHAnsi" w:hAnsiTheme="minorHAnsi" w:cstheme="minorHAnsi"/>
                <w:sz w:val="22"/>
                <w:szCs w:val="22"/>
              </w:rPr>
              <w:t>an</w:t>
            </w:r>
            <w:r w:rsidR="00444E81" w:rsidRPr="00941E30">
              <w:rPr>
                <w:rFonts w:asciiTheme="minorHAnsi" w:hAnsiTheme="minorHAnsi" w:cstheme="minorHAnsi"/>
                <w:sz w:val="22"/>
                <w:szCs w:val="22"/>
              </w:rPr>
              <w:t xml:space="preserve"> </w:t>
            </w:r>
            <w:r w:rsidR="00391BE7">
              <w:rPr>
                <w:rFonts w:asciiTheme="minorHAnsi" w:hAnsiTheme="minorHAnsi" w:cstheme="minorHAnsi"/>
                <w:sz w:val="22"/>
                <w:szCs w:val="22"/>
              </w:rPr>
              <w:t>Eligible Customer’s</w:t>
            </w:r>
            <w:r w:rsidRPr="00941E30">
              <w:rPr>
                <w:rFonts w:asciiTheme="minorHAnsi" w:hAnsiTheme="minorHAnsi" w:cstheme="minorHAnsi"/>
                <w:sz w:val="22"/>
                <w:szCs w:val="22"/>
              </w:rPr>
              <w:t xml:space="preserve"> primary source of home heating is a deliverable fuel, the Contractor may also </w:t>
            </w:r>
            <w:r w:rsidRPr="00941E30">
              <w:rPr>
                <w:rFonts w:asciiTheme="minorHAnsi" w:hAnsiTheme="minorHAnsi" w:cstheme="minorHAnsi"/>
                <w:sz w:val="22"/>
                <w:szCs w:val="22"/>
              </w:rPr>
              <w:lastRenderedPageBreak/>
              <w:t>use the LI</w:t>
            </w:r>
            <w:r w:rsidR="00802747" w:rsidRPr="00941E30">
              <w:rPr>
                <w:rFonts w:asciiTheme="minorHAnsi" w:hAnsiTheme="minorHAnsi" w:cstheme="minorHAnsi"/>
                <w:sz w:val="22"/>
                <w:szCs w:val="22"/>
              </w:rPr>
              <w:t>H</w:t>
            </w:r>
            <w:r w:rsidRPr="00941E30">
              <w:rPr>
                <w:rFonts w:asciiTheme="minorHAnsi" w:hAnsiTheme="minorHAnsi" w:cstheme="minorHAnsi"/>
                <w:sz w:val="22"/>
                <w:szCs w:val="22"/>
              </w:rPr>
              <w:t xml:space="preserve">EAP payment to pay home energy obligations the </w:t>
            </w:r>
            <w:r w:rsidR="00391BE7">
              <w:rPr>
                <w:rFonts w:asciiTheme="minorHAnsi" w:hAnsiTheme="minorHAnsi" w:cstheme="minorHAnsi"/>
                <w:sz w:val="22"/>
                <w:szCs w:val="22"/>
              </w:rPr>
              <w:t>Eligible Customer</w:t>
            </w:r>
            <w:r w:rsidRPr="00941E30">
              <w:rPr>
                <w:rFonts w:asciiTheme="minorHAnsi" w:hAnsiTheme="minorHAnsi" w:cstheme="minorHAnsi"/>
                <w:sz w:val="22"/>
                <w:szCs w:val="22"/>
              </w:rPr>
              <w:t xml:space="preserve"> incurs during the period of July 1 through September 30 immediately prior to the heating season for which the payment was issued. “Deliverable fuel” </w:t>
            </w:r>
            <w:r w:rsidRPr="002C5C7C">
              <w:rPr>
                <w:rFonts w:asciiTheme="minorHAnsi" w:hAnsiTheme="minorHAnsi" w:cstheme="minorHAnsi"/>
                <w:sz w:val="22"/>
                <w:szCs w:val="22"/>
              </w:rPr>
              <w:t xml:space="preserve">means fuel that can be delivered to </w:t>
            </w:r>
            <w:r w:rsidR="00444E81" w:rsidRPr="002C5C7C">
              <w:rPr>
                <w:rFonts w:asciiTheme="minorHAnsi" w:hAnsiTheme="minorHAnsi" w:cstheme="minorHAnsi"/>
                <w:sz w:val="22"/>
                <w:szCs w:val="22"/>
              </w:rPr>
              <w:t xml:space="preserve">an </w:t>
            </w:r>
            <w:r w:rsidR="00391BE7" w:rsidRPr="002C5C7C">
              <w:rPr>
                <w:rFonts w:asciiTheme="minorHAnsi" w:hAnsiTheme="minorHAnsi" w:cstheme="minorHAnsi"/>
                <w:sz w:val="22"/>
                <w:szCs w:val="22"/>
              </w:rPr>
              <w:t>Eligible C</w:t>
            </w:r>
            <w:r w:rsidRPr="002C5C7C">
              <w:rPr>
                <w:rFonts w:asciiTheme="minorHAnsi" w:hAnsiTheme="minorHAnsi" w:cstheme="minorHAnsi"/>
                <w:sz w:val="22"/>
                <w:szCs w:val="22"/>
              </w:rPr>
              <w:t xml:space="preserve">ustomer’s home and stored for later use, </w:t>
            </w:r>
            <w:r w:rsidR="007160F0" w:rsidRPr="002C5C7C">
              <w:rPr>
                <w:rFonts w:asciiTheme="minorHAnsi" w:hAnsiTheme="minorHAnsi" w:cstheme="minorHAnsi"/>
                <w:sz w:val="22"/>
                <w:szCs w:val="22"/>
              </w:rPr>
              <w:t>such as</w:t>
            </w:r>
            <w:r w:rsidRPr="002C5C7C">
              <w:rPr>
                <w:rFonts w:asciiTheme="minorHAnsi" w:hAnsiTheme="minorHAnsi" w:cstheme="minorHAnsi"/>
                <w:sz w:val="22"/>
                <w:szCs w:val="22"/>
              </w:rPr>
              <w:t xml:space="preserve"> propane, fuel oil, kerosene, wood, or coal.</w:t>
            </w:r>
          </w:p>
          <w:p w14:paraId="6FC1234C" w14:textId="106F12C4" w:rsidR="001A7914" w:rsidRPr="002C5C7C" w:rsidRDefault="001A7914" w:rsidP="002418FF">
            <w:pPr>
              <w:widowControl/>
              <w:numPr>
                <w:ilvl w:val="0"/>
                <w:numId w:val="4"/>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sz w:val="22"/>
                <w:szCs w:val="22"/>
              </w:rPr>
            </w:pPr>
            <w:r w:rsidRPr="002C5C7C">
              <w:rPr>
                <w:rFonts w:asciiTheme="minorHAnsi" w:hAnsiTheme="minorHAnsi" w:cstheme="minorHAnsi"/>
                <w:sz w:val="22"/>
                <w:szCs w:val="22"/>
              </w:rPr>
              <w:t>R</w:t>
            </w:r>
            <w:r w:rsidR="001C4BDA" w:rsidRPr="002C5C7C">
              <w:rPr>
                <w:rFonts w:asciiTheme="minorHAnsi" w:hAnsiTheme="minorHAnsi" w:cstheme="minorHAnsi"/>
                <w:sz w:val="22"/>
                <w:szCs w:val="22"/>
              </w:rPr>
              <w:t xml:space="preserve">eturn to the </w:t>
            </w:r>
            <w:r w:rsidRPr="002C5C7C">
              <w:rPr>
                <w:rFonts w:asciiTheme="minorHAnsi" w:hAnsiTheme="minorHAnsi" w:cstheme="minorHAnsi"/>
                <w:sz w:val="22"/>
                <w:szCs w:val="22"/>
              </w:rPr>
              <w:t>D</w:t>
            </w:r>
            <w:r w:rsidR="001C4BDA" w:rsidRPr="002C5C7C">
              <w:rPr>
                <w:rFonts w:asciiTheme="minorHAnsi" w:hAnsiTheme="minorHAnsi" w:cstheme="minorHAnsi"/>
                <w:sz w:val="22"/>
                <w:szCs w:val="22"/>
              </w:rPr>
              <w:t>epartment</w:t>
            </w:r>
            <w:r w:rsidRPr="002C5C7C">
              <w:rPr>
                <w:rFonts w:asciiTheme="minorHAnsi" w:hAnsiTheme="minorHAnsi" w:cstheme="minorHAnsi"/>
                <w:sz w:val="22"/>
                <w:szCs w:val="22"/>
              </w:rPr>
              <w:t xml:space="preserve"> </w:t>
            </w:r>
            <w:r w:rsidR="001C4BDA" w:rsidRPr="002C5C7C">
              <w:rPr>
                <w:rFonts w:asciiTheme="minorHAnsi" w:hAnsiTheme="minorHAnsi" w:cstheme="minorHAnsi"/>
                <w:sz w:val="22"/>
                <w:szCs w:val="22"/>
              </w:rPr>
              <w:t>any</w:t>
            </w:r>
            <w:r w:rsidRPr="002C5C7C">
              <w:rPr>
                <w:rFonts w:asciiTheme="minorHAnsi" w:hAnsiTheme="minorHAnsi" w:cstheme="minorHAnsi"/>
                <w:sz w:val="22"/>
                <w:szCs w:val="22"/>
              </w:rPr>
              <w:t xml:space="preserve"> LI</w:t>
            </w:r>
            <w:r w:rsidR="00802747" w:rsidRPr="002C5C7C">
              <w:rPr>
                <w:rFonts w:asciiTheme="minorHAnsi" w:hAnsiTheme="minorHAnsi" w:cstheme="minorHAnsi"/>
                <w:sz w:val="22"/>
                <w:szCs w:val="22"/>
              </w:rPr>
              <w:t>H</w:t>
            </w:r>
            <w:r w:rsidRPr="002C5C7C">
              <w:rPr>
                <w:rFonts w:asciiTheme="minorHAnsi" w:hAnsiTheme="minorHAnsi" w:cstheme="minorHAnsi"/>
                <w:sz w:val="22"/>
                <w:szCs w:val="22"/>
              </w:rPr>
              <w:t>EAP-</w:t>
            </w:r>
            <w:r w:rsidR="001C4BDA" w:rsidRPr="002C5C7C">
              <w:rPr>
                <w:rFonts w:asciiTheme="minorHAnsi" w:hAnsiTheme="minorHAnsi" w:cstheme="minorHAnsi"/>
                <w:sz w:val="22"/>
                <w:szCs w:val="22"/>
              </w:rPr>
              <w:t>attributable</w:t>
            </w:r>
            <w:r w:rsidRPr="002C5C7C">
              <w:rPr>
                <w:rFonts w:asciiTheme="minorHAnsi" w:hAnsiTheme="minorHAnsi" w:cstheme="minorHAnsi"/>
                <w:sz w:val="22"/>
                <w:szCs w:val="22"/>
              </w:rPr>
              <w:t xml:space="preserve"> </w:t>
            </w:r>
            <w:r w:rsidR="001C4BDA" w:rsidRPr="002C5C7C">
              <w:rPr>
                <w:rFonts w:asciiTheme="minorHAnsi" w:hAnsiTheme="minorHAnsi" w:cstheme="minorHAnsi"/>
                <w:sz w:val="22"/>
                <w:szCs w:val="22"/>
              </w:rPr>
              <w:t>credit balances</w:t>
            </w:r>
            <w:r w:rsidRPr="002C5C7C">
              <w:rPr>
                <w:rFonts w:asciiTheme="minorHAnsi" w:hAnsiTheme="minorHAnsi" w:cstheme="minorHAnsi"/>
                <w:sz w:val="22"/>
                <w:szCs w:val="22"/>
              </w:rPr>
              <w:t xml:space="preserve"> </w:t>
            </w:r>
            <w:proofErr w:type="gramStart"/>
            <w:r w:rsidR="001C4BDA" w:rsidRPr="002C5C7C">
              <w:rPr>
                <w:rFonts w:asciiTheme="minorHAnsi" w:hAnsiTheme="minorHAnsi" w:cstheme="minorHAnsi"/>
                <w:sz w:val="22"/>
                <w:szCs w:val="22"/>
              </w:rPr>
              <w:t>in excess</w:t>
            </w:r>
            <w:r w:rsidRPr="002C5C7C">
              <w:rPr>
                <w:rFonts w:asciiTheme="minorHAnsi" w:hAnsiTheme="minorHAnsi" w:cstheme="minorHAnsi"/>
                <w:sz w:val="22"/>
                <w:szCs w:val="22"/>
              </w:rPr>
              <w:t xml:space="preserve"> </w:t>
            </w:r>
            <w:r w:rsidR="001C4BDA" w:rsidRPr="002C5C7C">
              <w:rPr>
                <w:rFonts w:asciiTheme="minorHAnsi" w:hAnsiTheme="minorHAnsi" w:cstheme="minorHAnsi"/>
                <w:sz w:val="22"/>
                <w:szCs w:val="22"/>
              </w:rPr>
              <w:t>of</w:t>
            </w:r>
            <w:proofErr w:type="gramEnd"/>
            <w:r w:rsidRPr="002C5C7C">
              <w:rPr>
                <w:rFonts w:asciiTheme="minorHAnsi" w:hAnsiTheme="minorHAnsi" w:cstheme="minorHAnsi"/>
                <w:sz w:val="22"/>
                <w:szCs w:val="22"/>
              </w:rPr>
              <w:t xml:space="preserve"> $50 </w:t>
            </w:r>
            <w:r w:rsidR="00547D3C" w:rsidRPr="002C5C7C">
              <w:rPr>
                <w:rFonts w:asciiTheme="minorHAnsi" w:hAnsiTheme="minorHAnsi" w:cstheme="minorHAnsi"/>
                <w:sz w:val="22"/>
                <w:szCs w:val="22"/>
              </w:rPr>
              <w:t xml:space="preserve">no later than August 31 of each year </w:t>
            </w:r>
            <w:r w:rsidR="001C4BDA" w:rsidRPr="002C5C7C">
              <w:rPr>
                <w:rFonts w:asciiTheme="minorHAnsi" w:hAnsiTheme="minorHAnsi" w:cstheme="minorHAnsi"/>
                <w:sz w:val="22"/>
                <w:szCs w:val="22"/>
              </w:rPr>
              <w:t xml:space="preserve">and include </w:t>
            </w:r>
            <w:r w:rsidR="00C1636F" w:rsidRPr="002C5C7C">
              <w:rPr>
                <w:rFonts w:asciiTheme="minorHAnsi" w:hAnsiTheme="minorHAnsi" w:cstheme="minorHAnsi"/>
                <w:sz w:val="22"/>
                <w:szCs w:val="22"/>
              </w:rPr>
              <w:t>each Eligible C</w:t>
            </w:r>
            <w:r w:rsidR="001C4BDA" w:rsidRPr="002C5C7C">
              <w:rPr>
                <w:rFonts w:asciiTheme="minorHAnsi" w:hAnsiTheme="minorHAnsi" w:cstheme="minorHAnsi"/>
                <w:sz w:val="22"/>
                <w:szCs w:val="22"/>
              </w:rPr>
              <w:t>ustomer’s name</w:t>
            </w:r>
            <w:r w:rsidR="00635463" w:rsidRPr="002C5C7C">
              <w:rPr>
                <w:rFonts w:asciiTheme="minorHAnsi" w:hAnsiTheme="minorHAnsi" w:cstheme="minorHAnsi"/>
                <w:sz w:val="22"/>
                <w:szCs w:val="22"/>
              </w:rPr>
              <w:t>, LI</w:t>
            </w:r>
            <w:r w:rsidR="00802747" w:rsidRPr="002C5C7C">
              <w:rPr>
                <w:rFonts w:asciiTheme="minorHAnsi" w:hAnsiTheme="minorHAnsi" w:cstheme="minorHAnsi"/>
                <w:sz w:val="22"/>
                <w:szCs w:val="22"/>
              </w:rPr>
              <w:t>H</w:t>
            </w:r>
            <w:r w:rsidR="00635463" w:rsidRPr="002C5C7C">
              <w:rPr>
                <w:rFonts w:asciiTheme="minorHAnsi" w:hAnsiTheme="minorHAnsi" w:cstheme="minorHAnsi"/>
                <w:sz w:val="22"/>
                <w:szCs w:val="22"/>
              </w:rPr>
              <w:t>EAP benefit issuance date,</w:t>
            </w:r>
            <w:r w:rsidR="001C4BDA" w:rsidRPr="002C5C7C">
              <w:rPr>
                <w:rFonts w:asciiTheme="minorHAnsi" w:hAnsiTheme="minorHAnsi" w:cstheme="minorHAnsi"/>
                <w:sz w:val="22"/>
                <w:szCs w:val="22"/>
              </w:rPr>
              <w:t xml:space="preserve"> and account number</w:t>
            </w:r>
            <w:r w:rsidR="007B3B3B" w:rsidRPr="002C5C7C">
              <w:rPr>
                <w:rFonts w:asciiTheme="minorHAnsi" w:hAnsiTheme="minorHAnsi" w:cstheme="minorHAnsi"/>
                <w:sz w:val="22"/>
                <w:szCs w:val="22"/>
              </w:rPr>
              <w:t xml:space="preserve"> with the returned funds. </w:t>
            </w:r>
            <w:r w:rsidR="0032729F" w:rsidRPr="002C5C7C">
              <w:rPr>
                <w:rFonts w:asciiTheme="minorHAnsi" w:hAnsiTheme="minorHAnsi" w:cstheme="minorHAnsi"/>
                <w:sz w:val="22"/>
                <w:szCs w:val="22"/>
              </w:rPr>
              <w:t xml:space="preserve">For the 2022-2023 heating season, return to the Department any LIHEAP-attributable credit balance </w:t>
            </w:r>
            <w:proofErr w:type="gramStart"/>
            <w:r w:rsidR="0032729F" w:rsidRPr="002C5C7C">
              <w:rPr>
                <w:rFonts w:asciiTheme="minorHAnsi" w:hAnsiTheme="minorHAnsi" w:cstheme="minorHAnsi"/>
                <w:sz w:val="22"/>
                <w:szCs w:val="22"/>
              </w:rPr>
              <w:t>in excess of</w:t>
            </w:r>
            <w:proofErr w:type="gramEnd"/>
            <w:r w:rsidR="0032729F" w:rsidRPr="002C5C7C">
              <w:rPr>
                <w:rFonts w:asciiTheme="minorHAnsi" w:hAnsiTheme="minorHAnsi" w:cstheme="minorHAnsi"/>
                <w:sz w:val="22"/>
                <w:szCs w:val="22"/>
              </w:rPr>
              <w:t xml:space="preserve"> $500 no later than </w:t>
            </w:r>
            <w:r w:rsidR="00A03DAB" w:rsidRPr="002C5C7C">
              <w:rPr>
                <w:rFonts w:asciiTheme="minorHAnsi" w:hAnsiTheme="minorHAnsi" w:cstheme="minorHAnsi"/>
                <w:sz w:val="22"/>
                <w:szCs w:val="22"/>
              </w:rPr>
              <w:t>September 30, 2023</w:t>
            </w:r>
            <w:r w:rsidR="0032729F" w:rsidRPr="002C5C7C">
              <w:rPr>
                <w:rFonts w:asciiTheme="minorHAnsi" w:hAnsiTheme="minorHAnsi" w:cstheme="minorHAnsi"/>
                <w:sz w:val="22"/>
                <w:szCs w:val="22"/>
              </w:rPr>
              <w:t xml:space="preserve">.  </w:t>
            </w:r>
          </w:p>
          <w:p w14:paraId="5F740F6C" w14:textId="66093B62" w:rsidR="001A7914" w:rsidRPr="002C5C7C" w:rsidRDefault="001A7914" w:rsidP="002418FF">
            <w:pPr>
              <w:widowControl/>
              <w:numPr>
                <w:ilvl w:val="0"/>
                <w:numId w:val="4"/>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sz w:val="22"/>
                <w:szCs w:val="22"/>
              </w:rPr>
            </w:pPr>
            <w:r w:rsidRPr="002C5C7C">
              <w:rPr>
                <w:rFonts w:asciiTheme="minorHAnsi" w:hAnsiTheme="minorHAnsi" w:cstheme="minorHAnsi"/>
                <w:sz w:val="22"/>
                <w:szCs w:val="22"/>
              </w:rPr>
              <w:t>R</w:t>
            </w:r>
            <w:r w:rsidR="00430A9D" w:rsidRPr="002C5C7C">
              <w:rPr>
                <w:rFonts w:asciiTheme="minorHAnsi" w:hAnsiTheme="minorHAnsi" w:cstheme="minorHAnsi"/>
                <w:sz w:val="22"/>
                <w:szCs w:val="22"/>
              </w:rPr>
              <w:t xml:space="preserve">eturn to the </w:t>
            </w:r>
            <w:r w:rsidRPr="002C5C7C">
              <w:rPr>
                <w:rFonts w:asciiTheme="minorHAnsi" w:hAnsiTheme="minorHAnsi" w:cstheme="minorHAnsi"/>
                <w:sz w:val="22"/>
                <w:szCs w:val="22"/>
              </w:rPr>
              <w:t>D</w:t>
            </w:r>
            <w:r w:rsidR="00430A9D" w:rsidRPr="002C5C7C">
              <w:rPr>
                <w:rFonts w:asciiTheme="minorHAnsi" w:hAnsiTheme="minorHAnsi" w:cstheme="minorHAnsi"/>
                <w:sz w:val="22"/>
                <w:szCs w:val="22"/>
              </w:rPr>
              <w:t>epartment</w:t>
            </w:r>
            <w:r w:rsidRPr="002C5C7C">
              <w:rPr>
                <w:rFonts w:asciiTheme="minorHAnsi" w:hAnsiTheme="minorHAnsi" w:cstheme="minorHAnsi"/>
                <w:sz w:val="22"/>
                <w:szCs w:val="22"/>
              </w:rPr>
              <w:t xml:space="preserve"> </w:t>
            </w:r>
            <w:r w:rsidR="00430A9D" w:rsidRPr="002C5C7C">
              <w:rPr>
                <w:rFonts w:asciiTheme="minorHAnsi" w:hAnsiTheme="minorHAnsi" w:cstheme="minorHAnsi"/>
                <w:sz w:val="22"/>
                <w:szCs w:val="22"/>
              </w:rPr>
              <w:t>within ninety</w:t>
            </w:r>
            <w:r w:rsidRPr="002C5C7C">
              <w:rPr>
                <w:rFonts w:asciiTheme="minorHAnsi" w:hAnsiTheme="minorHAnsi" w:cstheme="minorHAnsi"/>
                <w:sz w:val="22"/>
                <w:szCs w:val="22"/>
              </w:rPr>
              <w:t xml:space="preserve"> (90) </w:t>
            </w:r>
            <w:r w:rsidR="00430A9D" w:rsidRPr="002C5C7C">
              <w:rPr>
                <w:rFonts w:asciiTheme="minorHAnsi" w:hAnsiTheme="minorHAnsi" w:cstheme="minorHAnsi"/>
                <w:sz w:val="22"/>
                <w:szCs w:val="22"/>
              </w:rPr>
              <w:t>days from the date of discontinued service</w:t>
            </w:r>
            <w:r w:rsidR="0032729F" w:rsidRPr="002C5C7C">
              <w:rPr>
                <w:rFonts w:asciiTheme="minorHAnsi" w:hAnsiTheme="minorHAnsi" w:cstheme="minorHAnsi"/>
                <w:sz w:val="22"/>
                <w:szCs w:val="22"/>
              </w:rPr>
              <w:t xml:space="preserve"> </w:t>
            </w:r>
            <w:r w:rsidR="00430A9D" w:rsidRPr="002C5C7C">
              <w:rPr>
                <w:rFonts w:asciiTheme="minorHAnsi" w:hAnsiTheme="minorHAnsi" w:cstheme="minorHAnsi"/>
                <w:sz w:val="22"/>
                <w:szCs w:val="22"/>
              </w:rPr>
              <w:t>any credit balance and/or</w:t>
            </w:r>
            <w:r w:rsidRPr="002C5C7C">
              <w:rPr>
                <w:rFonts w:asciiTheme="minorHAnsi" w:hAnsiTheme="minorHAnsi" w:cstheme="minorHAnsi"/>
                <w:sz w:val="22"/>
                <w:szCs w:val="22"/>
              </w:rPr>
              <w:t xml:space="preserve"> </w:t>
            </w:r>
            <w:r w:rsidR="00430A9D" w:rsidRPr="002C5C7C">
              <w:rPr>
                <w:rFonts w:asciiTheme="minorHAnsi" w:hAnsiTheme="minorHAnsi" w:cstheme="minorHAnsi"/>
                <w:sz w:val="22"/>
                <w:szCs w:val="22"/>
              </w:rPr>
              <w:t>line of credit</w:t>
            </w:r>
            <w:r w:rsidRPr="002C5C7C">
              <w:rPr>
                <w:rFonts w:asciiTheme="minorHAnsi" w:hAnsiTheme="minorHAnsi" w:cstheme="minorHAnsi"/>
                <w:sz w:val="22"/>
                <w:szCs w:val="22"/>
              </w:rPr>
              <w:t xml:space="preserve"> </w:t>
            </w:r>
            <w:r w:rsidR="00635463" w:rsidRPr="002C5C7C">
              <w:rPr>
                <w:rFonts w:asciiTheme="minorHAnsi" w:hAnsiTheme="minorHAnsi" w:cstheme="minorHAnsi"/>
                <w:sz w:val="22"/>
                <w:szCs w:val="22"/>
              </w:rPr>
              <w:t xml:space="preserve">in an </w:t>
            </w:r>
            <w:r w:rsidR="0032729F" w:rsidRPr="002C5C7C">
              <w:rPr>
                <w:rFonts w:asciiTheme="minorHAnsi" w:hAnsiTheme="minorHAnsi" w:cstheme="minorHAnsi"/>
                <w:sz w:val="22"/>
                <w:szCs w:val="22"/>
              </w:rPr>
              <w:t>E</w:t>
            </w:r>
            <w:r w:rsidR="00635463" w:rsidRPr="002C5C7C">
              <w:rPr>
                <w:rFonts w:asciiTheme="minorHAnsi" w:hAnsiTheme="minorHAnsi" w:cstheme="minorHAnsi"/>
                <w:sz w:val="22"/>
                <w:szCs w:val="22"/>
              </w:rPr>
              <w:t>ligible</w:t>
            </w:r>
            <w:r w:rsidRPr="002C5C7C">
              <w:rPr>
                <w:rFonts w:asciiTheme="minorHAnsi" w:hAnsiTheme="minorHAnsi" w:cstheme="minorHAnsi"/>
                <w:sz w:val="22"/>
                <w:szCs w:val="22"/>
              </w:rPr>
              <w:t xml:space="preserve"> </w:t>
            </w:r>
            <w:r w:rsidR="0032729F" w:rsidRPr="002C5C7C">
              <w:rPr>
                <w:rFonts w:asciiTheme="minorHAnsi" w:hAnsiTheme="minorHAnsi" w:cstheme="minorHAnsi"/>
                <w:sz w:val="22"/>
                <w:szCs w:val="22"/>
              </w:rPr>
              <w:t>C</w:t>
            </w:r>
            <w:r w:rsidR="00430A9D" w:rsidRPr="002C5C7C">
              <w:rPr>
                <w:rFonts w:asciiTheme="minorHAnsi" w:hAnsiTheme="minorHAnsi" w:cstheme="minorHAnsi"/>
                <w:sz w:val="22"/>
                <w:szCs w:val="22"/>
              </w:rPr>
              <w:t>ustomer’s</w:t>
            </w:r>
            <w:r w:rsidRPr="002C5C7C">
              <w:rPr>
                <w:rFonts w:asciiTheme="minorHAnsi" w:hAnsiTheme="minorHAnsi" w:cstheme="minorHAnsi"/>
                <w:sz w:val="22"/>
                <w:szCs w:val="22"/>
              </w:rPr>
              <w:t xml:space="preserve"> </w:t>
            </w:r>
            <w:r w:rsidR="00430A9D" w:rsidRPr="002C5C7C">
              <w:rPr>
                <w:rFonts w:asciiTheme="minorHAnsi" w:hAnsiTheme="minorHAnsi" w:cstheme="minorHAnsi"/>
                <w:sz w:val="22"/>
                <w:szCs w:val="22"/>
              </w:rPr>
              <w:t xml:space="preserve">account that is identifiable as </w:t>
            </w:r>
            <w:r w:rsidRPr="002C5C7C">
              <w:rPr>
                <w:rFonts w:asciiTheme="minorHAnsi" w:hAnsiTheme="minorHAnsi" w:cstheme="minorHAnsi"/>
                <w:sz w:val="22"/>
                <w:szCs w:val="22"/>
              </w:rPr>
              <w:t>LI</w:t>
            </w:r>
            <w:r w:rsidR="00802747" w:rsidRPr="002C5C7C">
              <w:rPr>
                <w:rFonts w:asciiTheme="minorHAnsi" w:hAnsiTheme="minorHAnsi" w:cstheme="minorHAnsi"/>
                <w:sz w:val="22"/>
                <w:szCs w:val="22"/>
              </w:rPr>
              <w:t>H</w:t>
            </w:r>
            <w:r w:rsidRPr="002C5C7C">
              <w:rPr>
                <w:rFonts w:asciiTheme="minorHAnsi" w:hAnsiTheme="minorHAnsi" w:cstheme="minorHAnsi"/>
                <w:sz w:val="22"/>
                <w:szCs w:val="22"/>
              </w:rPr>
              <w:t xml:space="preserve">EAP </w:t>
            </w:r>
            <w:r w:rsidR="00430A9D" w:rsidRPr="002C5C7C">
              <w:rPr>
                <w:rFonts w:asciiTheme="minorHAnsi" w:hAnsiTheme="minorHAnsi" w:cstheme="minorHAnsi"/>
                <w:sz w:val="22"/>
                <w:szCs w:val="22"/>
              </w:rPr>
              <w:t>funds</w:t>
            </w:r>
            <w:r w:rsidRPr="002C5C7C">
              <w:rPr>
                <w:rFonts w:asciiTheme="minorHAnsi" w:hAnsiTheme="minorHAnsi" w:cstheme="minorHAnsi"/>
                <w:sz w:val="22"/>
                <w:szCs w:val="22"/>
              </w:rPr>
              <w:t xml:space="preserve">. </w:t>
            </w:r>
            <w:r w:rsidR="0032729F" w:rsidRPr="002C5C7C">
              <w:rPr>
                <w:rFonts w:asciiTheme="minorHAnsi" w:hAnsiTheme="minorHAnsi" w:cstheme="minorHAnsi"/>
                <w:sz w:val="22"/>
                <w:szCs w:val="22"/>
              </w:rPr>
              <w:t xml:space="preserve">Discontinued service includes changes of address, </w:t>
            </w:r>
            <w:r w:rsidR="0032729F" w:rsidRPr="002C5C7C">
              <w:rPr>
                <w:rFonts w:asciiTheme="minorHAnsi" w:hAnsiTheme="minorHAnsi" w:cstheme="minorHAnsi"/>
                <w:bCs/>
                <w:sz w:val="22"/>
                <w:szCs w:val="22"/>
              </w:rPr>
              <w:t>account number</w:t>
            </w:r>
            <w:r w:rsidR="0032729F" w:rsidRPr="002C5C7C">
              <w:rPr>
                <w:rFonts w:asciiTheme="minorHAnsi" w:hAnsiTheme="minorHAnsi" w:cstheme="minorHAnsi"/>
                <w:sz w:val="22"/>
                <w:szCs w:val="22"/>
              </w:rPr>
              <w:t>, fuel type</w:t>
            </w:r>
            <w:r w:rsidR="00311189">
              <w:rPr>
                <w:rFonts w:asciiTheme="minorHAnsi" w:hAnsiTheme="minorHAnsi" w:cstheme="minorHAnsi"/>
                <w:sz w:val="22"/>
                <w:szCs w:val="22"/>
              </w:rPr>
              <w:t>,</w:t>
            </w:r>
            <w:r w:rsidR="0032729F" w:rsidRPr="002C5C7C">
              <w:rPr>
                <w:rFonts w:asciiTheme="minorHAnsi" w:hAnsiTheme="minorHAnsi" w:cstheme="minorHAnsi"/>
                <w:sz w:val="22"/>
                <w:szCs w:val="22"/>
              </w:rPr>
              <w:t xml:space="preserve"> or death of Eligible Customer. </w:t>
            </w:r>
            <w:r w:rsidRPr="002C5C7C">
              <w:rPr>
                <w:rFonts w:asciiTheme="minorHAnsi" w:hAnsiTheme="minorHAnsi" w:cstheme="minorHAnsi"/>
                <w:sz w:val="22"/>
                <w:szCs w:val="22"/>
              </w:rPr>
              <w:t xml:space="preserve"> </w:t>
            </w:r>
            <w:r w:rsidR="00430A9D" w:rsidRPr="002C5C7C">
              <w:rPr>
                <w:rFonts w:asciiTheme="minorHAnsi" w:hAnsiTheme="minorHAnsi" w:cstheme="minorHAnsi"/>
                <w:sz w:val="22"/>
                <w:szCs w:val="22"/>
              </w:rPr>
              <w:t>Include</w:t>
            </w:r>
            <w:r w:rsidRPr="002C5C7C">
              <w:rPr>
                <w:rFonts w:asciiTheme="minorHAnsi" w:hAnsiTheme="minorHAnsi" w:cstheme="minorHAnsi"/>
                <w:sz w:val="22"/>
                <w:szCs w:val="22"/>
              </w:rPr>
              <w:t xml:space="preserve"> </w:t>
            </w:r>
            <w:r w:rsidR="00430A9D" w:rsidRPr="002C5C7C">
              <w:rPr>
                <w:rFonts w:asciiTheme="minorHAnsi" w:hAnsiTheme="minorHAnsi" w:cstheme="minorHAnsi"/>
                <w:sz w:val="22"/>
                <w:szCs w:val="22"/>
              </w:rPr>
              <w:t>customer’s</w:t>
            </w:r>
            <w:r w:rsidRPr="002C5C7C">
              <w:rPr>
                <w:rFonts w:asciiTheme="minorHAnsi" w:hAnsiTheme="minorHAnsi" w:cstheme="minorHAnsi"/>
                <w:sz w:val="22"/>
                <w:szCs w:val="22"/>
              </w:rPr>
              <w:t xml:space="preserve"> </w:t>
            </w:r>
            <w:r w:rsidR="00430A9D" w:rsidRPr="002C5C7C">
              <w:rPr>
                <w:rFonts w:asciiTheme="minorHAnsi" w:hAnsiTheme="minorHAnsi" w:cstheme="minorHAnsi"/>
                <w:sz w:val="22"/>
                <w:szCs w:val="22"/>
              </w:rPr>
              <w:t>name</w:t>
            </w:r>
            <w:r w:rsidR="00635463" w:rsidRPr="002C5C7C">
              <w:rPr>
                <w:rFonts w:asciiTheme="minorHAnsi" w:hAnsiTheme="minorHAnsi" w:cstheme="minorHAnsi"/>
                <w:sz w:val="22"/>
                <w:szCs w:val="22"/>
              </w:rPr>
              <w:t>, LI</w:t>
            </w:r>
            <w:r w:rsidR="00802747" w:rsidRPr="002C5C7C">
              <w:rPr>
                <w:rFonts w:asciiTheme="minorHAnsi" w:hAnsiTheme="minorHAnsi" w:cstheme="minorHAnsi"/>
                <w:sz w:val="22"/>
                <w:szCs w:val="22"/>
              </w:rPr>
              <w:t>H</w:t>
            </w:r>
            <w:r w:rsidR="00635463" w:rsidRPr="002C5C7C">
              <w:rPr>
                <w:rFonts w:asciiTheme="minorHAnsi" w:hAnsiTheme="minorHAnsi" w:cstheme="minorHAnsi"/>
                <w:sz w:val="22"/>
                <w:szCs w:val="22"/>
              </w:rPr>
              <w:t>EAP benefit issuance date,</w:t>
            </w:r>
            <w:r w:rsidRPr="002C5C7C">
              <w:rPr>
                <w:rFonts w:asciiTheme="minorHAnsi" w:hAnsiTheme="minorHAnsi" w:cstheme="minorHAnsi"/>
                <w:sz w:val="22"/>
                <w:szCs w:val="22"/>
              </w:rPr>
              <w:t xml:space="preserve"> </w:t>
            </w:r>
            <w:r w:rsidR="00430A9D" w:rsidRPr="002C5C7C">
              <w:rPr>
                <w:rFonts w:asciiTheme="minorHAnsi" w:hAnsiTheme="minorHAnsi" w:cstheme="minorHAnsi"/>
                <w:sz w:val="22"/>
                <w:szCs w:val="22"/>
              </w:rPr>
              <w:t>and account number with remittance</w:t>
            </w:r>
            <w:r w:rsidRPr="002C5C7C">
              <w:rPr>
                <w:rFonts w:asciiTheme="minorHAnsi" w:hAnsiTheme="minorHAnsi" w:cstheme="minorHAnsi"/>
                <w:sz w:val="22"/>
                <w:szCs w:val="22"/>
              </w:rPr>
              <w:t>.</w:t>
            </w:r>
          </w:p>
          <w:p w14:paraId="028082F9" w14:textId="444E84F9" w:rsidR="002418FF" w:rsidRPr="002C5C7C" w:rsidRDefault="0067208A" w:rsidP="002418FF">
            <w:pPr>
              <w:widowControl/>
              <w:numPr>
                <w:ilvl w:val="0"/>
                <w:numId w:val="4"/>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sz w:val="22"/>
                <w:szCs w:val="22"/>
              </w:rPr>
            </w:pPr>
            <w:r w:rsidRPr="002C5C7C">
              <w:rPr>
                <w:rFonts w:asciiTheme="minorHAnsi" w:hAnsiTheme="minorHAnsi" w:cstheme="minorHAnsi"/>
                <w:sz w:val="22"/>
                <w:szCs w:val="22"/>
              </w:rPr>
              <w:t>Provide</w:t>
            </w:r>
            <w:r w:rsidR="00097B0C" w:rsidRPr="002C5C7C">
              <w:rPr>
                <w:rFonts w:asciiTheme="minorHAnsi" w:hAnsiTheme="minorHAnsi" w:cstheme="minorHAnsi"/>
                <w:sz w:val="22"/>
                <w:szCs w:val="22"/>
              </w:rPr>
              <w:t>,</w:t>
            </w:r>
            <w:r w:rsidRPr="002C5C7C">
              <w:rPr>
                <w:rFonts w:asciiTheme="minorHAnsi" w:hAnsiTheme="minorHAnsi" w:cstheme="minorHAnsi"/>
                <w:sz w:val="22"/>
                <w:szCs w:val="22"/>
              </w:rPr>
              <w:t xml:space="preserve"> as requested</w:t>
            </w:r>
            <w:r w:rsidR="00097B0C" w:rsidRPr="002C5C7C">
              <w:rPr>
                <w:rFonts w:asciiTheme="minorHAnsi" w:hAnsiTheme="minorHAnsi" w:cstheme="minorHAnsi"/>
                <w:sz w:val="22"/>
                <w:szCs w:val="22"/>
              </w:rPr>
              <w:t xml:space="preserve"> and</w:t>
            </w:r>
            <w:r w:rsidRPr="002C5C7C">
              <w:rPr>
                <w:rFonts w:asciiTheme="minorHAnsi" w:hAnsiTheme="minorHAnsi" w:cstheme="minorHAnsi"/>
                <w:sz w:val="22"/>
                <w:szCs w:val="22"/>
              </w:rPr>
              <w:t xml:space="preserve"> to facilitate State compliance with Federal performance measurement requirements, LI</w:t>
            </w:r>
            <w:r w:rsidR="00802747" w:rsidRPr="002C5C7C">
              <w:rPr>
                <w:rFonts w:asciiTheme="minorHAnsi" w:hAnsiTheme="minorHAnsi" w:cstheme="minorHAnsi"/>
                <w:sz w:val="22"/>
                <w:szCs w:val="22"/>
              </w:rPr>
              <w:t>H</w:t>
            </w:r>
            <w:r w:rsidRPr="002C5C7C">
              <w:rPr>
                <w:rFonts w:asciiTheme="minorHAnsi" w:hAnsiTheme="minorHAnsi" w:cstheme="minorHAnsi"/>
                <w:sz w:val="22"/>
                <w:szCs w:val="22"/>
              </w:rPr>
              <w:t xml:space="preserve">EAP recipients’ annual fuel consumption data. </w:t>
            </w:r>
            <w:r w:rsidR="00D450D0" w:rsidRPr="002C5C7C">
              <w:rPr>
                <w:rFonts w:asciiTheme="minorHAnsi" w:hAnsiTheme="minorHAnsi" w:cstheme="minorHAnsi"/>
                <w:sz w:val="22"/>
                <w:szCs w:val="22"/>
              </w:rPr>
              <w:t xml:space="preserve"> </w:t>
            </w:r>
            <w:r w:rsidR="002418FF" w:rsidRPr="002C5C7C">
              <w:rPr>
                <w:rFonts w:asciiTheme="minorHAnsi" w:hAnsiTheme="minorHAnsi" w:cstheme="minorHAnsi"/>
                <w:sz w:val="22"/>
                <w:szCs w:val="22"/>
              </w:rPr>
              <w:t xml:space="preserve"> </w:t>
            </w:r>
          </w:p>
          <w:p w14:paraId="172D2AAE" w14:textId="6559D3E2" w:rsidR="001A7914" w:rsidRDefault="00430A9D" w:rsidP="002418FF">
            <w:pPr>
              <w:widowControl/>
              <w:numPr>
                <w:ilvl w:val="0"/>
                <w:numId w:val="4"/>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sz w:val="22"/>
                <w:szCs w:val="22"/>
              </w:rPr>
            </w:pPr>
            <w:r w:rsidRPr="00941E30">
              <w:rPr>
                <w:rFonts w:asciiTheme="minorHAnsi" w:hAnsiTheme="minorHAnsi" w:cstheme="minorHAnsi"/>
                <w:sz w:val="22"/>
                <w:szCs w:val="22"/>
              </w:rPr>
              <w:t xml:space="preserve">The mailing address for returned funds is </w:t>
            </w:r>
            <w:r w:rsidR="002E7050" w:rsidRPr="00941E30">
              <w:rPr>
                <w:rFonts w:asciiTheme="minorHAnsi" w:hAnsiTheme="minorHAnsi" w:cstheme="minorHAnsi"/>
                <w:sz w:val="22"/>
                <w:szCs w:val="22"/>
              </w:rPr>
              <w:t>DPHHS/</w:t>
            </w:r>
            <w:r w:rsidR="00635463" w:rsidRPr="00941E30">
              <w:rPr>
                <w:rFonts w:asciiTheme="minorHAnsi" w:hAnsiTheme="minorHAnsi" w:cstheme="minorHAnsi"/>
                <w:sz w:val="22"/>
                <w:szCs w:val="22"/>
              </w:rPr>
              <w:t>HC</w:t>
            </w:r>
            <w:r w:rsidR="001A7914" w:rsidRPr="00941E30">
              <w:rPr>
                <w:rFonts w:asciiTheme="minorHAnsi" w:hAnsiTheme="minorHAnsi" w:cstheme="minorHAnsi"/>
                <w:sz w:val="22"/>
                <w:szCs w:val="22"/>
              </w:rPr>
              <w:t>SD, P.O. BOX 202956, HELENA, MT 59620</w:t>
            </w:r>
            <w:r w:rsidR="00311189">
              <w:rPr>
                <w:rFonts w:asciiTheme="minorHAnsi" w:hAnsiTheme="minorHAnsi" w:cstheme="minorHAnsi"/>
                <w:sz w:val="22"/>
                <w:szCs w:val="22"/>
              </w:rPr>
              <w:t>-2956</w:t>
            </w:r>
            <w:r w:rsidR="001A7914" w:rsidRPr="00941E30">
              <w:rPr>
                <w:rFonts w:asciiTheme="minorHAnsi" w:hAnsiTheme="minorHAnsi" w:cstheme="minorHAnsi"/>
                <w:sz w:val="22"/>
                <w:szCs w:val="22"/>
              </w:rPr>
              <w:t>.</w:t>
            </w:r>
          </w:p>
          <w:p w14:paraId="514BFFFF" w14:textId="27B9017B" w:rsidR="00024490" w:rsidRPr="00941E30" w:rsidRDefault="00024490" w:rsidP="002418FF">
            <w:pPr>
              <w:widowControl/>
              <w:numPr>
                <w:ilvl w:val="0"/>
                <w:numId w:val="4"/>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sz w:val="22"/>
                <w:szCs w:val="22"/>
              </w:rPr>
            </w:pPr>
            <w:r>
              <w:rPr>
                <w:rFonts w:asciiTheme="minorHAnsi" w:hAnsiTheme="minorHAnsi" w:cstheme="minorHAnsi"/>
                <w:sz w:val="22"/>
                <w:szCs w:val="22"/>
              </w:rPr>
              <w:t xml:space="preserve">Agree not to retain any monies the Department pays in error or which the Contractor, its employees, or its agents improperly receive. </w:t>
            </w:r>
            <w:r w:rsidRPr="00024490">
              <w:rPr>
                <w:rFonts w:asciiTheme="minorHAnsi" w:hAnsiTheme="minorHAnsi" w:cstheme="minorHAnsi"/>
                <w:sz w:val="22"/>
                <w:szCs w:val="22"/>
              </w:rPr>
              <w:t xml:space="preserve">The Contractor must immediately notify the Department if it determines a payment may be erroneous or </w:t>
            </w:r>
            <w:proofErr w:type="gramStart"/>
            <w:r w:rsidRPr="00024490">
              <w:rPr>
                <w:rFonts w:asciiTheme="minorHAnsi" w:hAnsiTheme="minorHAnsi" w:cstheme="minorHAnsi"/>
                <w:sz w:val="22"/>
                <w:szCs w:val="22"/>
              </w:rPr>
              <w:t>improper, and</w:t>
            </w:r>
            <w:proofErr w:type="gramEnd"/>
            <w:r w:rsidRPr="00024490">
              <w:rPr>
                <w:rFonts w:asciiTheme="minorHAnsi" w:hAnsiTheme="minorHAnsi" w:cstheme="minorHAnsi"/>
                <w:sz w:val="22"/>
                <w:szCs w:val="22"/>
              </w:rPr>
              <w:t xml:space="preserve"> must return that payment within 30 days of the Department requesting its return. If the Contractor fails to return to the Department any erroneous or improper payment, the Department may recover such payment by any methods available under law or through this Contract, including deduction of the payment amount from any future payments to be made to the Contractor</w:t>
            </w:r>
            <w:r>
              <w:rPr>
                <w:rFonts w:asciiTheme="minorHAnsi" w:hAnsiTheme="minorHAnsi" w:cstheme="minorHAnsi"/>
                <w:sz w:val="22"/>
                <w:szCs w:val="22"/>
              </w:rPr>
              <w:t xml:space="preserve">. </w:t>
            </w:r>
          </w:p>
          <w:p w14:paraId="3ACB0CBC" w14:textId="0A13B89F" w:rsidR="007B3B3B" w:rsidRPr="00941E30" w:rsidRDefault="007B3B3B" w:rsidP="002418FF">
            <w:pPr>
              <w:widowControl/>
              <w:numPr>
                <w:ilvl w:val="0"/>
                <w:numId w:val="4"/>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sz w:val="22"/>
                <w:szCs w:val="22"/>
              </w:rPr>
            </w:pPr>
            <w:r w:rsidRPr="00941E30">
              <w:rPr>
                <w:rFonts w:asciiTheme="minorHAnsi" w:hAnsiTheme="minorHAnsi" w:cstheme="minorHAnsi"/>
                <w:sz w:val="22"/>
                <w:szCs w:val="22"/>
              </w:rPr>
              <w:t>Report any financial fraud, abuse</w:t>
            </w:r>
            <w:r w:rsidR="00582D52">
              <w:rPr>
                <w:rFonts w:asciiTheme="minorHAnsi" w:hAnsiTheme="minorHAnsi" w:cstheme="minorHAnsi"/>
                <w:sz w:val="22"/>
                <w:szCs w:val="22"/>
              </w:rPr>
              <w:t>,</w:t>
            </w:r>
            <w:r w:rsidRPr="00941E30">
              <w:rPr>
                <w:rFonts w:asciiTheme="minorHAnsi" w:hAnsiTheme="minorHAnsi" w:cstheme="minorHAnsi"/>
                <w:sz w:val="22"/>
                <w:szCs w:val="22"/>
              </w:rPr>
              <w:t xml:space="preserve"> or misconduct </w:t>
            </w:r>
            <w:r w:rsidR="009178F4" w:rsidRPr="00941E30">
              <w:rPr>
                <w:rFonts w:asciiTheme="minorHAnsi" w:hAnsiTheme="minorHAnsi" w:cstheme="minorHAnsi"/>
                <w:sz w:val="22"/>
                <w:szCs w:val="22"/>
              </w:rPr>
              <w:t xml:space="preserve">by recipients or </w:t>
            </w:r>
            <w:r w:rsidRPr="00941E30">
              <w:rPr>
                <w:rFonts w:asciiTheme="minorHAnsi" w:hAnsiTheme="minorHAnsi" w:cstheme="minorHAnsi"/>
                <w:sz w:val="22"/>
                <w:szCs w:val="22"/>
              </w:rPr>
              <w:t>in the administration of LI</w:t>
            </w:r>
            <w:r w:rsidR="00802747" w:rsidRPr="00941E30">
              <w:rPr>
                <w:rFonts w:asciiTheme="minorHAnsi" w:hAnsiTheme="minorHAnsi" w:cstheme="minorHAnsi"/>
                <w:sz w:val="22"/>
                <w:szCs w:val="22"/>
              </w:rPr>
              <w:t>H</w:t>
            </w:r>
            <w:r w:rsidRPr="00941E30">
              <w:rPr>
                <w:rFonts w:asciiTheme="minorHAnsi" w:hAnsiTheme="minorHAnsi" w:cstheme="minorHAnsi"/>
                <w:sz w:val="22"/>
                <w:szCs w:val="22"/>
              </w:rPr>
              <w:t>EAP</w:t>
            </w:r>
            <w:r w:rsidR="00B75FEA" w:rsidRPr="00941E30">
              <w:rPr>
                <w:rFonts w:asciiTheme="minorHAnsi" w:hAnsiTheme="minorHAnsi" w:cstheme="minorHAnsi"/>
                <w:sz w:val="22"/>
                <w:szCs w:val="22"/>
              </w:rPr>
              <w:t>.</w:t>
            </w:r>
            <w:r w:rsidRPr="00941E30">
              <w:rPr>
                <w:rFonts w:asciiTheme="minorHAnsi" w:hAnsiTheme="minorHAnsi" w:cstheme="minorHAnsi"/>
                <w:sz w:val="22"/>
                <w:szCs w:val="22"/>
              </w:rPr>
              <w:t xml:space="preserve"> </w:t>
            </w:r>
            <w:r w:rsidR="00B75FEA" w:rsidRPr="00941E30">
              <w:rPr>
                <w:rFonts w:asciiTheme="minorHAnsi" w:hAnsiTheme="minorHAnsi" w:cstheme="minorHAnsi"/>
                <w:sz w:val="22"/>
                <w:szCs w:val="22"/>
              </w:rPr>
              <w:t>I</w:t>
            </w:r>
            <w:r w:rsidRPr="00941E30">
              <w:rPr>
                <w:rFonts w:asciiTheme="minorHAnsi" w:hAnsiTheme="minorHAnsi" w:cstheme="minorHAnsi"/>
                <w:sz w:val="22"/>
                <w:szCs w:val="22"/>
              </w:rPr>
              <w:t>f there</w:t>
            </w:r>
            <w:r w:rsidR="00101047">
              <w:rPr>
                <w:rFonts w:asciiTheme="minorHAnsi" w:hAnsiTheme="minorHAnsi" w:cstheme="minorHAnsi"/>
                <w:sz w:val="22"/>
                <w:szCs w:val="22"/>
              </w:rPr>
              <w:t xml:space="preserve"> is</w:t>
            </w:r>
            <w:r w:rsidRPr="00941E30">
              <w:rPr>
                <w:rFonts w:asciiTheme="minorHAnsi" w:hAnsiTheme="minorHAnsi" w:cstheme="minorHAnsi"/>
                <w:sz w:val="22"/>
                <w:szCs w:val="22"/>
              </w:rPr>
              <w:t xml:space="preserve"> </w:t>
            </w:r>
            <w:r w:rsidR="00101047">
              <w:rPr>
                <w:rFonts w:asciiTheme="minorHAnsi" w:hAnsiTheme="minorHAnsi" w:cstheme="minorHAnsi"/>
                <w:sz w:val="22"/>
                <w:szCs w:val="22"/>
              </w:rPr>
              <w:t>credible evidence</w:t>
            </w:r>
            <w:r w:rsidRPr="00941E30">
              <w:rPr>
                <w:rFonts w:asciiTheme="minorHAnsi" w:hAnsiTheme="minorHAnsi" w:cstheme="minorHAnsi"/>
                <w:sz w:val="22"/>
                <w:szCs w:val="22"/>
              </w:rPr>
              <w:t xml:space="preserve"> that fraud, abuse</w:t>
            </w:r>
            <w:r w:rsidR="00582D52">
              <w:rPr>
                <w:rFonts w:asciiTheme="minorHAnsi" w:hAnsiTheme="minorHAnsi" w:cstheme="minorHAnsi"/>
                <w:sz w:val="22"/>
                <w:szCs w:val="22"/>
              </w:rPr>
              <w:t>,</w:t>
            </w:r>
            <w:r w:rsidRPr="00941E30">
              <w:rPr>
                <w:rFonts w:asciiTheme="minorHAnsi" w:hAnsiTheme="minorHAnsi" w:cstheme="minorHAnsi"/>
                <w:sz w:val="22"/>
                <w:szCs w:val="22"/>
              </w:rPr>
              <w:t xml:space="preserve"> or misconduct has occurred</w:t>
            </w:r>
            <w:r w:rsidR="00101047">
              <w:rPr>
                <w:rFonts w:asciiTheme="minorHAnsi" w:hAnsiTheme="minorHAnsi" w:cstheme="minorHAnsi"/>
                <w:sz w:val="22"/>
                <w:szCs w:val="22"/>
              </w:rPr>
              <w:t>,</w:t>
            </w:r>
            <w:r w:rsidRPr="00941E30">
              <w:rPr>
                <w:rFonts w:asciiTheme="minorHAnsi" w:hAnsiTheme="minorHAnsi" w:cstheme="minorHAnsi"/>
                <w:sz w:val="22"/>
                <w:szCs w:val="22"/>
              </w:rPr>
              <w:t xml:space="preserve"> call 406-447-42</w:t>
            </w:r>
            <w:r w:rsidR="009F1C4B">
              <w:rPr>
                <w:rFonts w:asciiTheme="minorHAnsi" w:hAnsiTheme="minorHAnsi" w:cstheme="minorHAnsi"/>
                <w:sz w:val="22"/>
                <w:szCs w:val="22"/>
              </w:rPr>
              <w:t>76</w:t>
            </w:r>
            <w:r w:rsidRPr="00941E30">
              <w:rPr>
                <w:rFonts w:asciiTheme="minorHAnsi" w:hAnsiTheme="minorHAnsi" w:cstheme="minorHAnsi"/>
                <w:sz w:val="22"/>
                <w:szCs w:val="22"/>
              </w:rPr>
              <w:t xml:space="preserve"> or em</w:t>
            </w:r>
            <w:r w:rsidR="005E66D9" w:rsidRPr="00941E30">
              <w:rPr>
                <w:rFonts w:asciiTheme="minorHAnsi" w:hAnsiTheme="minorHAnsi" w:cstheme="minorHAnsi"/>
                <w:sz w:val="22"/>
                <w:szCs w:val="22"/>
              </w:rPr>
              <w:t>ai</w:t>
            </w:r>
            <w:r w:rsidR="009178F4" w:rsidRPr="00941E30">
              <w:rPr>
                <w:rFonts w:asciiTheme="minorHAnsi" w:hAnsiTheme="minorHAnsi" w:cstheme="minorHAnsi"/>
                <w:sz w:val="22"/>
                <w:szCs w:val="22"/>
              </w:rPr>
              <w:t>l</w:t>
            </w:r>
            <w:r w:rsidR="00B23CC2">
              <w:rPr>
                <w:rFonts w:asciiTheme="minorHAnsi" w:hAnsiTheme="minorHAnsi" w:cstheme="minorHAnsi"/>
                <w:sz w:val="22"/>
                <w:szCs w:val="22"/>
              </w:rPr>
              <w:t xml:space="preserve"> </w:t>
            </w:r>
            <w:hyperlink r:id="rId9" w:history="1">
              <w:r w:rsidR="009F1C4B" w:rsidRPr="00A970E1">
                <w:rPr>
                  <w:rStyle w:val="Hyperlink"/>
                  <w:rFonts w:asciiTheme="minorHAnsi" w:hAnsiTheme="minorHAnsi" w:cstheme="minorHAnsi"/>
                  <w:sz w:val="22"/>
                  <w:szCs w:val="22"/>
                </w:rPr>
                <w:t>mlemon@mt.gov</w:t>
              </w:r>
            </w:hyperlink>
            <w:r w:rsidR="00C1636F" w:rsidRPr="004A1160">
              <w:rPr>
                <w:rFonts w:asciiTheme="minorHAnsi" w:hAnsiTheme="minorHAnsi" w:cstheme="minorHAnsi"/>
                <w:sz w:val="22"/>
                <w:szCs w:val="22"/>
              </w:rPr>
              <w:t>to report.</w:t>
            </w:r>
            <w:r w:rsidR="00C1636F">
              <w:t xml:space="preserve"> </w:t>
            </w:r>
          </w:p>
          <w:p w14:paraId="1AB469A2" w14:textId="61155ED8" w:rsidR="005E66D9" w:rsidRPr="00941E30" w:rsidRDefault="005E66D9" w:rsidP="002418FF">
            <w:pPr>
              <w:widowControl/>
              <w:numPr>
                <w:ilvl w:val="0"/>
                <w:numId w:val="4"/>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sz w:val="22"/>
                <w:szCs w:val="22"/>
              </w:rPr>
            </w:pPr>
            <w:r w:rsidRPr="00941E30">
              <w:rPr>
                <w:rFonts w:asciiTheme="minorHAnsi" w:hAnsiTheme="minorHAnsi" w:cstheme="minorHAnsi"/>
                <w:sz w:val="22"/>
                <w:szCs w:val="22"/>
              </w:rPr>
              <w:t>Cooperate with all investigations of suspected fraud, abuse</w:t>
            </w:r>
            <w:r w:rsidR="00582D52">
              <w:rPr>
                <w:rFonts w:asciiTheme="minorHAnsi" w:hAnsiTheme="minorHAnsi" w:cstheme="minorHAnsi"/>
                <w:sz w:val="22"/>
                <w:szCs w:val="22"/>
              </w:rPr>
              <w:t>,</w:t>
            </w:r>
            <w:r w:rsidRPr="00941E30">
              <w:rPr>
                <w:rFonts w:asciiTheme="minorHAnsi" w:hAnsiTheme="minorHAnsi" w:cstheme="minorHAnsi"/>
                <w:sz w:val="22"/>
                <w:szCs w:val="22"/>
              </w:rPr>
              <w:t xml:space="preserve"> or misconduct. </w:t>
            </w:r>
          </w:p>
          <w:p w14:paraId="16451D75" w14:textId="77777777" w:rsidR="001A7914" w:rsidRPr="00941E30" w:rsidRDefault="001A7914">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sz w:val="22"/>
                <w:szCs w:val="22"/>
              </w:rPr>
            </w:pPr>
          </w:p>
          <w:p w14:paraId="5C79DAD6" w14:textId="57742A78" w:rsidR="001A7914" w:rsidRPr="00D83AD3" w:rsidRDefault="001A7914" w:rsidP="00D83AD3">
            <w:pPr>
              <w:pStyle w:val="ListParagraph"/>
              <w:widowControl/>
              <w:numPr>
                <w:ilvl w:val="0"/>
                <w:numId w:val="14"/>
              </w:numPr>
              <w:tabs>
                <w:tab w:val="left" w:pos="51"/>
                <w:tab w:val="left" w:pos="411"/>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19"/>
              <w:rPr>
                <w:rFonts w:asciiTheme="minorHAnsi" w:hAnsiTheme="minorHAnsi" w:cstheme="minorHAnsi"/>
                <w:sz w:val="22"/>
                <w:szCs w:val="22"/>
              </w:rPr>
            </w:pPr>
            <w:r w:rsidRPr="00D83AD3">
              <w:rPr>
                <w:rFonts w:asciiTheme="minorHAnsi" w:hAnsiTheme="minorHAnsi" w:cstheme="minorHAnsi"/>
                <w:sz w:val="22"/>
                <w:szCs w:val="22"/>
              </w:rPr>
              <w:t>The Contractor will comply with the Civil Rights Act of 1964.  The Contractor agrees that no person shall, on the grounds of race, color, national origin, creed, sex, religion, political ideas, marital status, age</w:t>
            </w:r>
            <w:r w:rsidR="003E1F40" w:rsidRPr="00D83AD3">
              <w:rPr>
                <w:rFonts w:asciiTheme="minorHAnsi" w:hAnsiTheme="minorHAnsi" w:cstheme="minorHAnsi"/>
                <w:sz w:val="22"/>
                <w:szCs w:val="22"/>
              </w:rPr>
              <w:t>,</w:t>
            </w:r>
            <w:r w:rsidRPr="00D83AD3">
              <w:rPr>
                <w:rFonts w:asciiTheme="minorHAnsi" w:hAnsiTheme="minorHAnsi" w:cstheme="minorHAnsi"/>
                <w:sz w:val="22"/>
                <w:szCs w:val="22"/>
              </w:rPr>
              <w:t xml:space="preserve"> or </w:t>
            </w:r>
            <w:r w:rsidR="00101047" w:rsidRPr="00D83AD3">
              <w:rPr>
                <w:rFonts w:asciiTheme="minorHAnsi" w:hAnsiTheme="minorHAnsi" w:cstheme="minorHAnsi"/>
                <w:sz w:val="22"/>
                <w:szCs w:val="22"/>
              </w:rPr>
              <w:t xml:space="preserve">physical or mental disability </w:t>
            </w:r>
            <w:r w:rsidRPr="00D83AD3">
              <w:rPr>
                <w:rFonts w:asciiTheme="minorHAnsi" w:hAnsiTheme="minorHAnsi" w:cstheme="minorHAnsi"/>
                <w:sz w:val="22"/>
                <w:szCs w:val="22"/>
              </w:rPr>
              <w:t>be excluded from employment or participation in, be denied benefits, or be otherwise subject to discrimination under any program or activity connected with the implementation of this contract</w:t>
            </w:r>
            <w:r w:rsidR="009F1C4B">
              <w:rPr>
                <w:rFonts w:asciiTheme="minorHAnsi" w:hAnsiTheme="minorHAnsi" w:cstheme="minorHAnsi"/>
                <w:sz w:val="22"/>
                <w:szCs w:val="22"/>
              </w:rPr>
              <w:t>.</w:t>
            </w:r>
            <w:r w:rsidRPr="00D83AD3">
              <w:rPr>
                <w:rFonts w:asciiTheme="minorHAnsi" w:hAnsiTheme="minorHAnsi" w:cstheme="minorHAnsi"/>
                <w:sz w:val="22"/>
                <w:szCs w:val="22"/>
              </w:rPr>
              <w:t xml:space="preserve"> </w:t>
            </w:r>
            <w:r w:rsidR="0000346B" w:rsidRPr="00D83AD3">
              <w:rPr>
                <w:rFonts w:asciiTheme="minorHAnsi" w:hAnsiTheme="minorHAnsi" w:cstheme="minorHAnsi"/>
                <w:sz w:val="22"/>
                <w:szCs w:val="22"/>
              </w:rPr>
              <w:t xml:space="preserve">Contractor </w:t>
            </w:r>
            <w:r w:rsidRPr="00D83AD3">
              <w:rPr>
                <w:rFonts w:asciiTheme="minorHAnsi" w:hAnsiTheme="minorHAnsi" w:cstheme="minorHAnsi"/>
                <w:sz w:val="22"/>
                <w:szCs w:val="22"/>
              </w:rPr>
              <w:t xml:space="preserve">further agrees that affirmative steps will be taken to employ or advance in employment qualified </w:t>
            </w:r>
            <w:r w:rsidR="00265524" w:rsidRPr="00D83AD3">
              <w:rPr>
                <w:rFonts w:asciiTheme="minorHAnsi" w:hAnsiTheme="minorHAnsi" w:cstheme="minorHAnsi"/>
                <w:sz w:val="22"/>
                <w:szCs w:val="22"/>
              </w:rPr>
              <w:t xml:space="preserve">disabled </w:t>
            </w:r>
            <w:r w:rsidRPr="00D83AD3">
              <w:rPr>
                <w:rFonts w:asciiTheme="minorHAnsi" w:hAnsiTheme="minorHAnsi" w:cstheme="minorHAnsi"/>
                <w:sz w:val="22"/>
                <w:szCs w:val="22"/>
              </w:rPr>
              <w:t xml:space="preserve">individuals.  The Contractor agrees that all hiring done in connection with this contract shall be </w:t>
            </w:r>
            <w:proofErr w:type="gramStart"/>
            <w:r w:rsidRPr="00D83AD3">
              <w:rPr>
                <w:rFonts w:asciiTheme="minorHAnsi" w:hAnsiTheme="minorHAnsi" w:cstheme="minorHAnsi"/>
                <w:sz w:val="22"/>
                <w:szCs w:val="22"/>
              </w:rPr>
              <w:t>on the basis of</w:t>
            </w:r>
            <w:proofErr w:type="gramEnd"/>
            <w:r w:rsidRPr="00D83AD3">
              <w:rPr>
                <w:rFonts w:asciiTheme="minorHAnsi" w:hAnsiTheme="minorHAnsi" w:cstheme="minorHAnsi"/>
                <w:sz w:val="22"/>
                <w:szCs w:val="22"/>
              </w:rPr>
              <w:t xml:space="preserve"> merit qualification genuinely related to competent performance of the particular occupational task.</w:t>
            </w:r>
          </w:p>
          <w:p w14:paraId="033DCF49" w14:textId="77777777" w:rsidR="004A1160" w:rsidRPr="00941E30" w:rsidRDefault="004A1160" w:rsidP="00D83AD3">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5" w:hanging="365"/>
              <w:rPr>
                <w:rFonts w:asciiTheme="minorHAnsi" w:hAnsiTheme="minorHAnsi" w:cstheme="minorHAnsi"/>
                <w:sz w:val="22"/>
                <w:szCs w:val="22"/>
              </w:rPr>
            </w:pPr>
          </w:p>
          <w:p w14:paraId="7545D232" w14:textId="75644514" w:rsidR="004A1160" w:rsidRPr="00D83AD3" w:rsidRDefault="004A1160" w:rsidP="00D83AD3">
            <w:pPr>
              <w:pStyle w:val="ListParagraph"/>
              <w:widowControl/>
              <w:numPr>
                <w:ilvl w:val="0"/>
                <w:numId w:val="15"/>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rFonts w:asciiTheme="minorHAnsi" w:hAnsiTheme="minorHAnsi" w:cstheme="minorHAnsi"/>
                <w:sz w:val="22"/>
                <w:szCs w:val="22"/>
              </w:rPr>
            </w:pPr>
            <w:r w:rsidRPr="00D83AD3">
              <w:rPr>
                <w:rFonts w:asciiTheme="minorHAnsi" w:hAnsiTheme="minorHAnsi" w:cstheme="minorHAnsi"/>
                <w:sz w:val="22"/>
                <w:szCs w:val="22"/>
              </w:rPr>
              <w:t>The Contractor will comply with all applicable regulations and formal Department policies, including those pertaining to licensing, in performing this contract.</w:t>
            </w:r>
          </w:p>
          <w:p w14:paraId="129DCE97" w14:textId="77777777" w:rsidR="004A1160" w:rsidRPr="00941E30" w:rsidRDefault="004A1160" w:rsidP="00D83AD3">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sz w:val="22"/>
                <w:szCs w:val="22"/>
              </w:rPr>
            </w:pPr>
          </w:p>
          <w:p w14:paraId="4B0B3C2A" w14:textId="5877DA00" w:rsidR="004A1160" w:rsidRPr="00D83AD3" w:rsidRDefault="004A1160" w:rsidP="00D83AD3">
            <w:pPr>
              <w:pStyle w:val="ListParagraph"/>
              <w:widowControl/>
              <w:numPr>
                <w:ilvl w:val="0"/>
                <w:numId w:val="15"/>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rFonts w:asciiTheme="minorHAnsi" w:hAnsiTheme="minorHAnsi" w:cstheme="minorHAnsi"/>
                <w:sz w:val="22"/>
                <w:szCs w:val="22"/>
              </w:rPr>
            </w:pPr>
            <w:r w:rsidRPr="00D83AD3">
              <w:rPr>
                <w:rFonts w:asciiTheme="minorHAnsi" w:hAnsiTheme="minorHAnsi" w:cstheme="minorHAnsi"/>
                <w:sz w:val="22"/>
                <w:szCs w:val="22"/>
              </w:rPr>
              <w:t>The Contractor agrees to submit timely all reports and documents required by this contract, or by federal or state law or regulations, in the form required by the Department.</w:t>
            </w:r>
          </w:p>
          <w:p w14:paraId="090FF1C6" w14:textId="77777777" w:rsidR="004A1160" w:rsidRPr="00941E30" w:rsidRDefault="004A1160" w:rsidP="00D83AD3">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sz w:val="22"/>
                <w:szCs w:val="22"/>
              </w:rPr>
            </w:pPr>
          </w:p>
          <w:p w14:paraId="796092DD" w14:textId="37F663C2" w:rsidR="00F5392E" w:rsidRPr="00D83AD3" w:rsidRDefault="004A1160" w:rsidP="00D83AD3">
            <w:pPr>
              <w:pStyle w:val="ListParagraph"/>
              <w:widowControl/>
              <w:numPr>
                <w:ilvl w:val="0"/>
                <w:numId w:val="15"/>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rFonts w:asciiTheme="minorHAnsi" w:hAnsiTheme="minorHAnsi" w:cstheme="minorHAnsi"/>
                <w:sz w:val="22"/>
                <w:szCs w:val="22"/>
              </w:rPr>
            </w:pPr>
            <w:r w:rsidRPr="00D83AD3">
              <w:rPr>
                <w:rFonts w:asciiTheme="minorHAnsi" w:hAnsiTheme="minorHAnsi" w:cstheme="minorHAnsi"/>
                <w:sz w:val="22"/>
                <w:szCs w:val="22"/>
              </w:rPr>
              <w:t xml:space="preserve">The Contractor agrees that it will, at its own expense, indemnify, defend, and hold harmless the </w:t>
            </w:r>
            <w:r w:rsidR="00F5392E" w:rsidRPr="00D83AD3">
              <w:rPr>
                <w:rFonts w:asciiTheme="minorHAnsi" w:hAnsiTheme="minorHAnsi" w:cstheme="minorHAnsi"/>
                <w:sz w:val="22"/>
                <w:szCs w:val="22"/>
              </w:rPr>
              <w:t xml:space="preserve">State of Montana </w:t>
            </w:r>
            <w:r w:rsidRPr="00D83AD3">
              <w:rPr>
                <w:rFonts w:asciiTheme="minorHAnsi" w:hAnsiTheme="minorHAnsi" w:cstheme="minorHAnsi"/>
                <w:sz w:val="22"/>
                <w:szCs w:val="22"/>
              </w:rPr>
              <w:t xml:space="preserve">against any </w:t>
            </w:r>
            <w:r w:rsidR="00F5392E" w:rsidRPr="00D83AD3">
              <w:rPr>
                <w:rFonts w:asciiTheme="minorHAnsi" w:hAnsiTheme="minorHAnsi" w:cstheme="minorHAnsi"/>
                <w:sz w:val="22"/>
                <w:szCs w:val="22"/>
              </w:rPr>
              <w:t xml:space="preserve">allegations of liability of any kind, relating to personal injury, death, damage to property, or any other legal obligation and any resulting judgments, losses, damages, liability, penalties, costs, fees, cost of legal defense and attorney’s fees, to the extent caused by or arising out of Contractor’s performance of services under this Contract or in any way resulting from the acts or omission of Contractor, and/or its agents, employees, representatives, assigns, and subcontractors. </w:t>
            </w:r>
          </w:p>
          <w:p w14:paraId="19FF0914" w14:textId="77777777" w:rsidR="00F5392E" w:rsidRDefault="00F5392E" w:rsidP="00F5392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sz w:val="22"/>
                <w:szCs w:val="22"/>
              </w:rPr>
            </w:pPr>
          </w:p>
          <w:p w14:paraId="1C6D7309" w14:textId="31265B52" w:rsidR="00F5392E" w:rsidRDefault="00F5392E" w:rsidP="00B2315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rFonts w:asciiTheme="minorHAnsi" w:hAnsiTheme="minorHAnsi" w:cstheme="minorHAnsi"/>
                <w:sz w:val="22"/>
                <w:szCs w:val="22"/>
              </w:rPr>
            </w:pPr>
            <w:r w:rsidRPr="00F5392E">
              <w:rPr>
                <w:rFonts w:asciiTheme="minorHAnsi" w:hAnsiTheme="minorHAnsi" w:cstheme="minorHAnsi"/>
                <w:sz w:val="22"/>
                <w:szCs w:val="22"/>
              </w:rPr>
              <w:t xml:space="preserve">The Department must give the Contractor notice of any allegation of liability and at the Contractor’s expense the </w:t>
            </w:r>
            <w:r w:rsidR="00B23150">
              <w:rPr>
                <w:rFonts w:asciiTheme="minorHAnsi" w:hAnsiTheme="minorHAnsi" w:cstheme="minorHAnsi"/>
                <w:sz w:val="22"/>
                <w:szCs w:val="22"/>
              </w:rPr>
              <w:t xml:space="preserve">  </w:t>
            </w:r>
            <w:r w:rsidRPr="00F5392E">
              <w:rPr>
                <w:rFonts w:asciiTheme="minorHAnsi" w:hAnsiTheme="minorHAnsi" w:cstheme="minorHAnsi"/>
                <w:sz w:val="22"/>
                <w:szCs w:val="22"/>
              </w:rPr>
              <w:t>Department shall cooperate in the defense of the matter.</w:t>
            </w:r>
          </w:p>
          <w:p w14:paraId="64241B2C" w14:textId="77777777" w:rsidR="00F5392E" w:rsidRDefault="00F5392E" w:rsidP="00F5392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rFonts w:asciiTheme="minorHAnsi" w:hAnsiTheme="minorHAnsi" w:cstheme="minorHAnsi"/>
                <w:sz w:val="22"/>
                <w:szCs w:val="22"/>
              </w:rPr>
            </w:pPr>
          </w:p>
          <w:p w14:paraId="4AD0E1CD" w14:textId="2F763035" w:rsidR="00F5392E" w:rsidRPr="00F5392E" w:rsidRDefault="00F5392E" w:rsidP="00D83AD3">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rFonts w:asciiTheme="minorHAnsi" w:hAnsiTheme="minorHAnsi" w:cstheme="minorHAnsi"/>
                <w:sz w:val="22"/>
                <w:szCs w:val="22"/>
              </w:rPr>
            </w:pPr>
            <w:r w:rsidRPr="00F5392E">
              <w:rPr>
                <w:rFonts w:asciiTheme="minorHAnsi" w:hAnsiTheme="minorHAnsi" w:cstheme="minorHAnsi"/>
                <w:sz w:val="22"/>
                <w:szCs w:val="22"/>
              </w:rPr>
              <w:t xml:space="preserve">If the Contractor fails to fulfill its obligations as the indemnitor under this section, the Department may undertake its own defense. If the Department undertakes its own defense, the Contractor must reimburse the Department for </w:t>
            </w:r>
            <w:proofErr w:type="gramStart"/>
            <w:r w:rsidRPr="00F5392E">
              <w:rPr>
                <w:rFonts w:asciiTheme="minorHAnsi" w:hAnsiTheme="minorHAnsi" w:cstheme="minorHAnsi"/>
                <w:sz w:val="22"/>
                <w:szCs w:val="22"/>
              </w:rPr>
              <w:t>any and all</w:t>
            </w:r>
            <w:proofErr w:type="gramEnd"/>
            <w:r w:rsidRPr="00F5392E">
              <w:rPr>
                <w:rFonts w:asciiTheme="minorHAnsi" w:hAnsiTheme="minorHAnsi" w:cstheme="minorHAnsi"/>
                <w:sz w:val="22"/>
                <w:szCs w:val="22"/>
              </w:rPr>
              <w:t xml:space="preserve"> costs to the Department resulting from settlements, judgments, losses, damages, liabilities, and penalties and for all the costs of defense incurred by the Department including but not limited to attorney fees, investigation, discovery, experts, and court costs.</w:t>
            </w:r>
          </w:p>
          <w:p w14:paraId="3797450B" w14:textId="77777777" w:rsidR="00F5392E" w:rsidRPr="00F5392E" w:rsidRDefault="00F5392E" w:rsidP="00D83AD3">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sz w:val="22"/>
                <w:szCs w:val="22"/>
              </w:rPr>
            </w:pPr>
          </w:p>
          <w:p w14:paraId="79224AE9" w14:textId="589B62E4" w:rsidR="004A1160" w:rsidRPr="00D83AD3" w:rsidRDefault="004A1160" w:rsidP="00D83AD3">
            <w:pPr>
              <w:pStyle w:val="ListParagraph"/>
              <w:widowControl/>
              <w:numPr>
                <w:ilvl w:val="0"/>
                <w:numId w:val="16"/>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sz w:val="22"/>
                <w:szCs w:val="22"/>
              </w:rPr>
            </w:pPr>
            <w:r w:rsidRPr="00D83AD3">
              <w:rPr>
                <w:rFonts w:asciiTheme="minorHAnsi" w:hAnsiTheme="minorHAnsi" w:cstheme="minorHAnsi"/>
                <w:sz w:val="22"/>
                <w:szCs w:val="22"/>
              </w:rPr>
              <w:lastRenderedPageBreak/>
              <w:t>The Contractor agrees not to subcontract, assign, or transfer any work contemplated under this contract without prior written approval of the Department.</w:t>
            </w:r>
          </w:p>
          <w:p w14:paraId="33A0C581" w14:textId="77777777" w:rsidR="004A1160" w:rsidRPr="00941E30" w:rsidRDefault="004A1160" w:rsidP="004A116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sz w:val="22"/>
                <w:szCs w:val="22"/>
              </w:rPr>
            </w:pPr>
          </w:p>
          <w:p w14:paraId="3ADFAAB4" w14:textId="3F0E6D9A" w:rsidR="00757FFA" w:rsidRPr="00D83AD3" w:rsidRDefault="008734FA" w:rsidP="00D83AD3">
            <w:pPr>
              <w:pStyle w:val="ListParagraph"/>
              <w:widowControl/>
              <w:numPr>
                <w:ilvl w:val="0"/>
                <w:numId w:val="16"/>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sz w:val="22"/>
                <w:szCs w:val="22"/>
              </w:rPr>
            </w:pPr>
            <w:r w:rsidRPr="00D83AD3">
              <w:rPr>
                <w:rFonts w:asciiTheme="minorHAnsi" w:hAnsiTheme="minorHAnsi" w:cstheme="minorHAnsi"/>
                <w:sz w:val="22"/>
                <w:szCs w:val="22"/>
              </w:rPr>
              <w:t xml:space="preserve">If the Parties are delayed, hindered, or prevented from performing any act required under this Contract by an occurrence beyond the control of the asserting party including, but not limited to, theft, fire, public enemy, severe and unusual weather conditions, injunction, riot, strikes, lockouts, insurrection, war, or court order, and the asserting party gives prompt written notice of the event to the other party, then performance of the act shall be excused for the period of the delay, to the extent the performance is actually affected and the asserting party resumes performance as soon as practicable. Matters of the Contractor’s finances shall not be considered a force majeure.   </w:t>
            </w:r>
          </w:p>
          <w:p w14:paraId="7246EED6" w14:textId="77777777" w:rsidR="004A1160" w:rsidRPr="00941E30" w:rsidRDefault="004A1160" w:rsidP="004A116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sz w:val="22"/>
                <w:szCs w:val="22"/>
              </w:rPr>
            </w:pPr>
          </w:p>
          <w:p w14:paraId="264579DC" w14:textId="1FAF8AA1" w:rsidR="004A1160" w:rsidRPr="00D83AD3" w:rsidRDefault="004A1160" w:rsidP="00D83AD3">
            <w:pPr>
              <w:pStyle w:val="ListParagraph"/>
              <w:widowControl/>
              <w:numPr>
                <w:ilvl w:val="0"/>
                <w:numId w:val="16"/>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sz w:val="22"/>
                <w:szCs w:val="22"/>
              </w:rPr>
            </w:pPr>
            <w:r w:rsidRPr="00D83AD3">
              <w:rPr>
                <w:rFonts w:asciiTheme="minorHAnsi" w:hAnsiTheme="minorHAnsi" w:cstheme="minorHAnsi"/>
                <w:sz w:val="22"/>
                <w:szCs w:val="22"/>
              </w:rPr>
              <w:t xml:space="preserve">The </w:t>
            </w:r>
            <w:r w:rsidR="00B23150" w:rsidRPr="00D83AD3">
              <w:rPr>
                <w:rFonts w:asciiTheme="minorHAnsi" w:hAnsiTheme="minorHAnsi" w:cstheme="minorHAnsi"/>
                <w:sz w:val="22"/>
                <w:szCs w:val="22"/>
              </w:rPr>
              <w:t>P</w:t>
            </w:r>
            <w:r w:rsidRPr="00D83AD3">
              <w:rPr>
                <w:rFonts w:asciiTheme="minorHAnsi" w:hAnsiTheme="minorHAnsi" w:cstheme="minorHAnsi"/>
                <w:sz w:val="22"/>
                <w:szCs w:val="22"/>
              </w:rPr>
              <w:t>arties agree that if anticipated government funds are reduced or become unavailable any time during the term of the contract, the Department is not obligated to continue performance of this contract beyond the date the federal or state funds are reduced or become unavailable.</w:t>
            </w:r>
          </w:p>
          <w:p w14:paraId="5260B8F9" w14:textId="77777777" w:rsidR="004A1160" w:rsidRPr="00941E30" w:rsidRDefault="004A1160" w:rsidP="004A116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sz w:val="22"/>
                <w:szCs w:val="22"/>
              </w:rPr>
            </w:pPr>
          </w:p>
          <w:p w14:paraId="63A5104E" w14:textId="36F97C05" w:rsidR="004A1160" w:rsidRPr="002C5C7C" w:rsidRDefault="004A1160" w:rsidP="002C5C7C">
            <w:pPr>
              <w:pStyle w:val="ListParagraph"/>
              <w:widowControl/>
              <w:numPr>
                <w:ilvl w:val="0"/>
                <w:numId w:val="16"/>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sz w:val="22"/>
                <w:szCs w:val="22"/>
              </w:rPr>
            </w:pPr>
            <w:r w:rsidRPr="002C5C7C">
              <w:rPr>
                <w:rFonts w:asciiTheme="minorHAnsi" w:hAnsiTheme="minorHAnsi" w:cstheme="minorHAnsi"/>
                <w:sz w:val="22"/>
                <w:szCs w:val="22"/>
              </w:rPr>
              <w:t xml:space="preserve">If the Contractor fails to provide services called for by this contract or to provide such services within the time specified, or any extension thereof, the Department may withhold payment or, by written notice of default to the Contractor, terminate the whole or any part of the contract.  </w:t>
            </w:r>
          </w:p>
          <w:p w14:paraId="56B32692" w14:textId="77777777" w:rsidR="009963CE" w:rsidRDefault="009963CE" w:rsidP="004A116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5" w:hanging="365"/>
              <w:rPr>
                <w:rFonts w:asciiTheme="minorHAnsi" w:hAnsiTheme="minorHAnsi" w:cstheme="minorHAnsi"/>
                <w:sz w:val="22"/>
                <w:szCs w:val="22"/>
              </w:rPr>
            </w:pPr>
          </w:p>
          <w:p w14:paraId="4E6F7719" w14:textId="1FD39D2D" w:rsidR="004A1160" w:rsidRPr="002C5C7C" w:rsidRDefault="004A1160" w:rsidP="002C5C7C">
            <w:pPr>
              <w:pStyle w:val="ListParagraph"/>
              <w:widowControl/>
              <w:numPr>
                <w:ilvl w:val="0"/>
                <w:numId w:val="16"/>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sz w:val="22"/>
                <w:szCs w:val="22"/>
              </w:rPr>
            </w:pPr>
            <w:r w:rsidRPr="002C5C7C">
              <w:rPr>
                <w:rFonts w:asciiTheme="minorHAnsi" w:hAnsiTheme="minorHAnsi" w:cstheme="minorHAnsi"/>
                <w:sz w:val="22"/>
                <w:szCs w:val="22"/>
              </w:rPr>
              <w:t>This contract may be terminated by either of the parties without cause; the parties seeking to terminate this contract must give written notice of its intention to do so to the other party at least thirty (30) days prior to the effective day of termination.</w:t>
            </w:r>
          </w:p>
          <w:p w14:paraId="2538D01A" w14:textId="77777777" w:rsidR="004A1160" w:rsidRPr="00941E30" w:rsidRDefault="004A1160" w:rsidP="004A116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sz w:val="22"/>
                <w:szCs w:val="22"/>
              </w:rPr>
            </w:pPr>
          </w:p>
          <w:p w14:paraId="0F943D01" w14:textId="7ACBEFC2" w:rsidR="004A1160" w:rsidRPr="002C5C7C" w:rsidRDefault="004A1160" w:rsidP="002C5C7C">
            <w:pPr>
              <w:pStyle w:val="ListParagraph"/>
              <w:widowControl/>
              <w:numPr>
                <w:ilvl w:val="0"/>
                <w:numId w:val="16"/>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sz w:val="22"/>
                <w:szCs w:val="22"/>
              </w:rPr>
            </w:pPr>
            <w:r w:rsidRPr="002C5C7C">
              <w:rPr>
                <w:rFonts w:asciiTheme="minorHAnsi" w:hAnsiTheme="minorHAnsi" w:cstheme="minorHAnsi"/>
                <w:sz w:val="22"/>
                <w:szCs w:val="22"/>
              </w:rPr>
              <w:t>The State of Montana, the Department, the U.S. Department of Health and Human Services, and the Comptroller General of the U.S., or any of their duly authorized representatives, shall have the right of access to any books, documents, papers, and records of the Contractor which are pertinent to the services provided under this contract for purposes of making audit, excerpts, or transcripts.  For purposes of verifying cost or pricing data, the State shall have the right to examine those books, records, documents, papers, and other supporting data which involve transactions related to this contract or which will permit adequate evaluation of the cost or pricing data submitted, along with the computations and projections used therein. This right extends eight (8) years from the completion date of a program year.  The Contractor's accounting procedures and practices shall conform to generally accepted accounting principles.</w:t>
            </w:r>
          </w:p>
          <w:p w14:paraId="44F514BF" w14:textId="77777777" w:rsidR="004A1160" w:rsidRPr="00941E30" w:rsidRDefault="004A1160" w:rsidP="004A116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sz w:val="22"/>
                <w:szCs w:val="22"/>
              </w:rPr>
            </w:pPr>
          </w:p>
          <w:p w14:paraId="0929C4DF" w14:textId="31D0D859" w:rsidR="004A1160" w:rsidRPr="002C5C7C" w:rsidRDefault="004A1160" w:rsidP="002C5C7C">
            <w:pPr>
              <w:pStyle w:val="ListParagraph"/>
              <w:widowControl/>
              <w:numPr>
                <w:ilvl w:val="0"/>
                <w:numId w:val="16"/>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sz w:val="22"/>
                <w:szCs w:val="22"/>
              </w:rPr>
            </w:pPr>
            <w:r w:rsidRPr="002C5C7C">
              <w:rPr>
                <w:rFonts w:asciiTheme="minorHAnsi" w:hAnsiTheme="minorHAnsi" w:cstheme="minorHAnsi"/>
                <w:sz w:val="22"/>
                <w:szCs w:val="22"/>
              </w:rPr>
              <w:t>Financial records, supporting documents, statistical records, and all other records supporting the services provided by the Contractor under this contract shall be retained for a period of eight (8) years from the completion date of a program year.  The Contractor agrees to make these records available at all reasonable times at the Contractor's general offices.  If any litigation, claim, or audit is started before the expiration of the eight-year period, the records shall be retained until all litigations, claims, or audit findings involving the records have been resolved.</w:t>
            </w:r>
          </w:p>
          <w:p w14:paraId="690CFDB7" w14:textId="6F2931F7" w:rsidR="00524B91" w:rsidRDefault="00524B91" w:rsidP="004A116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5" w:hanging="365"/>
              <w:rPr>
                <w:rFonts w:asciiTheme="minorHAnsi" w:hAnsiTheme="minorHAnsi" w:cstheme="minorHAnsi"/>
                <w:sz w:val="22"/>
                <w:szCs w:val="22"/>
              </w:rPr>
            </w:pPr>
          </w:p>
          <w:p w14:paraId="1293A7AC" w14:textId="4243D81D" w:rsidR="00524B91" w:rsidRPr="002C5C7C" w:rsidRDefault="00524B91" w:rsidP="002C5C7C">
            <w:pPr>
              <w:pStyle w:val="ListParagraph"/>
              <w:widowControl/>
              <w:numPr>
                <w:ilvl w:val="0"/>
                <w:numId w:val="16"/>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sz w:val="22"/>
                <w:szCs w:val="22"/>
              </w:rPr>
            </w:pPr>
            <w:r w:rsidRPr="002C5C7C">
              <w:rPr>
                <w:rFonts w:asciiTheme="minorHAnsi" w:hAnsiTheme="minorHAnsi" w:cstheme="minorHAnsi"/>
                <w:sz w:val="22"/>
                <w:szCs w:val="22"/>
              </w:rPr>
              <w:t>During the term of this Contract, the Contractor, its employees, subcontractors</w:t>
            </w:r>
            <w:r w:rsidR="0040125D" w:rsidRPr="002C5C7C">
              <w:rPr>
                <w:rFonts w:asciiTheme="minorHAnsi" w:hAnsiTheme="minorHAnsi" w:cstheme="minorHAnsi"/>
                <w:sz w:val="22"/>
                <w:szCs w:val="22"/>
              </w:rPr>
              <w:t>,</w:t>
            </w:r>
            <w:r w:rsidRPr="002C5C7C">
              <w:rPr>
                <w:rFonts w:asciiTheme="minorHAnsi" w:hAnsiTheme="minorHAnsi" w:cstheme="minorHAnsi"/>
                <w:sz w:val="22"/>
                <w:szCs w:val="22"/>
              </w:rPr>
              <w:t xml:space="preserve"> and agents must treat and protect as confidential all material and information the Department provides to the Contractor or which the Contractor acquires on behalf of the Department in the performance of this Contract which contains the personal information of any person.</w:t>
            </w:r>
          </w:p>
          <w:p w14:paraId="4594337F" w14:textId="77777777" w:rsidR="00524B91" w:rsidRPr="00524B91" w:rsidRDefault="00524B91" w:rsidP="00524B91">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5" w:hanging="365"/>
              <w:rPr>
                <w:rFonts w:asciiTheme="minorHAnsi" w:hAnsiTheme="minorHAnsi" w:cstheme="minorHAnsi"/>
                <w:sz w:val="22"/>
                <w:szCs w:val="22"/>
              </w:rPr>
            </w:pPr>
          </w:p>
          <w:p w14:paraId="3F63EF8F" w14:textId="63B77117" w:rsidR="0040125D" w:rsidRDefault="00524B91" w:rsidP="008734F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rFonts w:asciiTheme="minorHAnsi" w:hAnsiTheme="minorHAnsi" w:cstheme="minorHAnsi"/>
                <w:sz w:val="22"/>
                <w:szCs w:val="22"/>
              </w:rPr>
            </w:pPr>
            <w:r w:rsidRPr="00524B91">
              <w:rPr>
                <w:rFonts w:asciiTheme="minorHAnsi" w:hAnsiTheme="minorHAnsi" w:cstheme="minorHAnsi"/>
                <w:sz w:val="22"/>
                <w:szCs w:val="22"/>
              </w:rPr>
              <w:t>In its use and possession of personal information, the Contractor must conform to security standards and procedures meeting or exceeding current best business practices. Upon the Department’s request, the Contractor will allow the Department to review and approve any specific security standards and procedures of the Contractor.</w:t>
            </w:r>
          </w:p>
          <w:p w14:paraId="567A98F4" w14:textId="77777777" w:rsidR="0040125D" w:rsidRDefault="0040125D" w:rsidP="0040125D">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sz w:val="22"/>
                <w:szCs w:val="22"/>
              </w:rPr>
            </w:pPr>
          </w:p>
          <w:p w14:paraId="4EE141E7" w14:textId="7C5ECA21" w:rsidR="0040125D" w:rsidRPr="00D83AD3" w:rsidRDefault="0040125D" w:rsidP="00D83AD3">
            <w:pPr>
              <w:pStyle w:val="ListParagraph"/>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5"/>
              <w:rPr>
                <w:rFonts w:asciiTheme="minorHAnsi" w:hAnsiTheme="minorHAnsi" w:cstheme="minorHAnsi"/>
                <w:sz w:val="22"/>
                <w:szCs w:val="22"/>
              </w:rPr>
            </w:pPr>
            <w:r w:rsidRPr="00D83AD3">
              <w:rPr>
                <w:rFonts w:asciiTheme="minorHAnsi" w:hAnsiTheme="minorHAnsi" w:cstheme="minorHAnsi"/>
                <w:sz w:val="22"/>
                <w:szCs w:val="22"/>
              </w:rPr>
              <w:t xml:space="preserve">Immediately upon discovering any unauthorized disclosure or use of personal information by the Contractor, its employees, subcontractors, agents, the Contractor must confidentially report the disclosure or use to the Department in </w:t>
            </w:r>
            <w:proofErr w:type="gramStart"/>
            <w:r w:rsidRPr="00D83AD3">
              <w:rPr>
                <w:rFonts w:asciiTheme="minorHAnsi" w:hAnsiTheme="minorHAnsi" w:cstheme="minorHAnsi"/>
                <w:sz w:val="22"/>
                <w:szCs w:val="22"/>
              </w:rPr>
              <w:t>detail, and</w:t>
            </w:r>
            <w:proofErr w:type="gramEnd"/>
            <w:r w:rsidRPr="00D83AD3">
              <w:rPr>
                <w:rFonts w:asciiTheme="minorHAnsi" w:hAnsiTheme="minorHAnsi" w:cstheme="minorHAnsi"/>
                <w:sz w:val="22"/>
                <w:szCs w:val="22"/>
              </w:rPr>
              <w:t xml:space="preserve"> must undertake immediate measures to retrieve all such personal information and to prevent further unauthorized disclosure or use of personal information.</w:t>
            </w:r>
          </w:p>
          <w:p w14:paraId="22725E8E" w14:textId="77777777" w:rsidR="004A1160" w:rsidRPr="00941E30" w:rsidRDefault="004A1160" w:rsidP="004A116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sz w:val="22"/>
                <w:szCs w:val="22"/>
              </w:rPr>
            </w:pPr>
          </w:p>
          <w:p w14:paraId="5FEB6170" w14:textId="0DE5F951" w:rsidR="008734FA" w:rsidRPr="002C5C7C" w:rsidRDefault="008734FA" w:rsidP="002C5C7C">
            <w:pPr>
              <w:pStyle w:val="ListParagraph"/>
              <w:widowControl/>
              <w:numPr>
                <w:ilvl w:val="0"/>
                <w:numId w:val="16"/>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sz w:val="22"/>
                <w:szCs w:val="22"/>
              </w:rPr>
            </w:pPr>
            <w:r w:rsidRPr="002C5C7C">
              <w:rPr>
                <w:rFonts w:asciiTheme="minorHAnsi" w:hAnsiTheme="minorHAnsi" w:cstheme="minorHAnsi"/>
                <w:sz w:val="22"/>
                <w:szCs w:val="22"/>
              </w:rPr>
              <w:t xml:space="preserve">The Contractor must provide the Department with written notice within five </w:t>
            </w:r>
            <w:r w:rsidR="00DC2992">
              <w:rPr>
                <w:rFonts w:asciiTheme="minorHAnsi" w:hAnsiTheme="minorHAnsi" w:cstheme="minorHAnsi"/>
                <w:sz w:val="22"/>
                <w:szCs w:val="22"/>
              </w:rPr>
              <w:t xml:space="preserve">(5) </w:t>
            </w:r>
            <w:proofErr w:type="gramStart"/>
            <w:r w:rsidRPr="002C5C7C">
              <w:rPr>
                <w:rFonts w:asciiTheme="minorHAnsi" w:hAnsiTheme="minorHAnsi" w:cstheme="minorHAnsi"/>
                <w:sz w:val="22"/>
                <w:szCs w:val="22"/>
              </w:rPr>
              <w:t>work days</w:t>
            </w:r>
            <w:proofErr w:type="gramEnd"/>
            <w:r w:rsidRPr="002C5C7C">
              <w:rPr>
                <w:rFonts w:asciiTheme="minorHAnsi" w:hAnsiTheme="minorHAnsi" w:cstheme="minorHAnsi"/>
                <w:sz w:val="22"/>
                <w:szCs w:val="22"/>
              </w:rPr>
              <w:t xml:space="preserve"> of the Contractor receiving notice of any administrative action or litigation threatened or initiated against the Contractor based on any legal authority related to the protection of personal information.</w:t>
            </w:r>
          </w:p>
          <w:p w14:paraId="3D5BF8CD" w14:textId="77777777" w:rsidR="008734FA" w:rsidRDefault="008734FA" w:rsidP="009963C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5" w:hanging="365"/>
              <w:rPr>
                <w:rFonts w:asciiTheme="minorHAnsi" w:hAnsiTheme="minorHAnsi" w:cstheme="minorHAnsi"/>
                <w:sz w:val="22"/>
                <w:szCs w:val="22"/>
              </w:rPr>
            </w:pPr>
          </w:p>
          <w:p w14:paraId="77B8E00F" w14:textId="59F6F29B" w:rsidR="004A1160" w:rsidRPr="002C5C7C" w:rsidRDefault="004A1160" w:rsidP="002C5C7C">
            <w:pPr>
              <w:pStyle w:val="ListParagraph"/>
              <w:widowControl/>
              <w:numPr>
                <w:ilvl w:val="0"/>
                <w:numId w:val="16"/>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sz w:val="22"/>
                <w:szCs w:val="22"/>
              </w:rPr>
            </w:pPr>
            <w:r w:rsidRPr="002C5C7C">
              <w:rPr>
                <w:rFonts w:asciiTheme="minorHAnsi" w:hAnsiTheme="minorHAnsi" w:cstheme="minorHAnsi"/>
                <w:sz w:val="22"/>
                <w:szCs w:val="22"/>
              </w:rPr>
              <w:lastRenderedPageBreak/>
              <w:t>The Contractor assures the Department that the Contractor is an independent contractor providing services for the Department and that neither the Contractor nor any of the Contractor’s employees are employees of the Department under this contract, nor will be considered employees of the Department under any subsequent amendment to this contract unless otherwise expressed.</w:t>
            </w:r>
          </w:p>
          <w:p w14:paraId="5224094F" w14:textId="77777777" w:rsidR="004A1160" w:rsidRDefault="004A1160">
            <w:pPr>
              <w:widowControl/>
              <w:tabs>
                <w:tab w:val="left" w:pos="51"/>
                <w:tab w:val="left" w:pos="411"/>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19"/>
              <w:ind w:left="411" w:hanging="360"/>
              <w:rPr>
                <w:rFonts w:asciiTheme="minorHAnsi" w:hAnsiTheme="minorHAnsi" w:cstheme="minorHAnsi"/>
                <w:sz w:val="22"/>
                <w:szCs w:val="22"/>
              </w:rPr>
            </w:pPr>
          </w:p>
          <w:p w14:paraId="214DAB39" w14:textId="731F1064" w:rsidR="009963CE" w:rsidRPr="00941E30" w:rsidRDefault="009963CE" w:rsidP="009963C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rFonts w:asciiTheme="minorHAnsi" w:hAnsiTheme="minorHAnsi" w:cstheme="minorHAnsi"/>
                <w:sz w:val="22"/>
                <w:szCs w:val="22"/>
              </w:rPr>
            </w:pPr>
            <w:r w:rsidRPr="00941E30">
              <w:rPr>
                <w:rFonts w:asciiTheme="minorHAnsi" w:hAnsiTheme="minorHAnsi" w:cstheme="minorHAnsi"/>
                <w:sz w:val="22"/>
                <w:szCs w:val="22"/>
              </w:rPr>
              <w:t>The Contractor must maintain workers’ compensation coverage for the Contractor and the Contractor’s employees as provided in Montana law (</w:t>
            </w:r>
            <w:r>
              <w:rPr>
                <w:rFonts w:asciiTheme="minorHAnsi" w:hAnsiTheme="minorHAnsi" w:cstheme="minorHAnsi"/>
                <w:sz w:val="22"/>
                <w:szCs w:val="22"/>
              </w:rPr>
              <w:t xml:space="preserve">Mont. Code Ann. §§ </w:t>
            </w:r>
            <w:r w:rsidRPr="00941E30">
              <w:rPr>
                <w:rFonts w:asciiTheme="minorHAnsi" w:hAnsiTheme="minorHAnsi" w:cstheme="minorHAnsi"/>
                <w:sz w:val="22"/>
                <w:szCs w:val="22"/>
              </w:rPr>
              <w:t>39</w:t>
            </w:r>
            <w:r w:rsidRPr="00941E30">
              <w:rPr>
                <w:rFonts w:asciiTheme="minorHAnsi" w:hAnsiTheme="minorHAnsi" w:cstheme="minorHAnsi"/>
                <w:sz w:val="22"/>
                <w:szCs w:val="22"/>
              </w:rPr>
              <w:noBreakHyphen/>
              <w:t>71</w:t>
            </w:r>
            <w:r w:rsidRPr="00941E30">
              <w:rPr>
                <w:rFonts w:asciiTheme="minorHAnsi" w:hAnsiTheme="minorHAnsi" w:cstheme="minorHAnsi"/>
                <w:sz w:val="22"/>
                <w:szCs w:val="22"/>
              </w:rPr>
              <w:noBreakHyphen/>
              <w:t>401 and 39-71-405</w:t>
            </w:r>
            <w:r>
              <w:rPr>
                <w:rFonts w:asciiTheme="minorHAnsi" w:hAnsiTheme="minorHAnsi" w:cstheme="minorHAnsi"/>
                <w:sz w:val="22"/>
                <w:szCs w:val="22"/>
              </w:rPr>
              <w:t>)</w:t>
            </w:r>
            <w:r w:rsidRPr="00941E30">
              <w:rPr>
                <w:rFonts w:asciiTheme="minorHAnsi" w:hAnsiTheme="minorHAnsi" w:cstheme="minorHAnsi"/>
                <w:sz w:val="22"/>
                <w:szCs w:val="22"/>
              </w:rPr>
              <w:t xml:space="preserve"> and as they may be subsequently amended, modified</w:t>
            </w:r>
            <w:r>
              <w:rPr>
                <w:rFonts w:asciiTheme="minorHAnsi" w:hAnsiTheme="minorHAnsi" w:cstheme="minorHAnsi"/>
                <w:sz w:val="22"/>
                <w:szCs w:val="22"/>
              </w:rPr>
              <w:t>,</w:t>
            </w:r>
            <w:r w:rsidRPr="00941E30">
              <w:rPr>
                <w:rFonts w:asciiTheme="minorHAnsi" w:hAnsiTheme="minorHAnsi" w:cstheme="minorHAnsi"/>
                <w:sz w:val="22"/>
                <w:szCs w:val="22"/>
              </w:rPr>
              <w:t xml:space="preserve"> or </w:t>
            </w:r>
            <w:proofErr w:type="gramStart"/>
            <w:r w:rsidRPr="00941E30">
              <w:rPr>
                <w:rFonts w:asciiTheme="minorHAnsi" w:hAnsiTheme="minorHAnsi" w:cstheme="minorHAnsi"/>
                <w:sz w:val="22"/>
                <w:szCs w:val="22"/>
              </w:rPr>
              <w:t>altered</w:t>
            </w:r>
            <w:r>
              <w:rPr>
                <w:rFonts w:asciiTheme="minorHAnsi" w:hAnsiTheme="minorHAnsi" w:cstheme="minorHAnsi"/>
                <w:sz w:val="22"/>
                <w:szCs w:val="22"/>
              </w:rPr>
              <w:t xml:space="preserve"> at all times</w:t>
            </w:r>
            <w:proofErr w:type="gramEnd"/>
            <w:r>
              <w:rPr>
                <w:rFonts w:asciiTheme="minorHAnsi" w:hAnsiTheme="minorHAnsi" w:cstheme="minorHAnsi"/>
                <w:sz w:val="22"/>
                <w:szCs w:val="22"/>
              </w:rPr>
              <w:t xml:space="preserve"> during the term of this contract</w:t>
            </w:r>
            <w:r w:rsidRPr="00941E30">
              <w:rPr>
                <w:rFonts w:asciiTheme="minorHAnsi" w:hAnsiTheme="minorHAnsi" w:cstheme="minorHAnsi"/>
                <w:sz w:val="22"/>
                <w:szCs w:val="22"/>
              </w:rPr>
              <w:t xml:space="preserve">.  </w:t>
            </w:r>
            <w:r>
              <w:rPr>
                <w:rFonts w:asciiTheme="minorHAnsi" w:hAnsiTheme="minorHAnsi" w:cstheme="minorHAnsi"/>
                <w:sz w:val="22"/>
                <w:szCs w:val="22"/>
              </w:rPr>
              <w:t xml:space="preserve"> Contractor must immediately inform the Department of any change in the status of Contractor’s coverage. </w:t>
            </w:r>
          </w:p>
          <w:p w14:paraId="3BAE6187" w14:textId="77777777" w:rsidR="009963CE" w:rsidRPr="00941E30" w:rsidRDefault="009963CE" w:rsidP="009963C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sz w:val="22"/>
                <w:szCs w:val="22"/>
              </w:rPr>
            </w:pPr>
          </w:p>
          <w:p w14:paraId="2BE05E3F" w14:textId="63971091" w:rsidR="009963CE" w:rsidRPr="002C5C7C" w:rsidRDefault="008734FA" w:rsidP="002C5C7C">
            <w:pPr>
              <w:pStyle w:val="ListParagraph"/>
              <w:widowControl/>
              <w:numPr>
                <w:ilvl w:val="0"/>
                <w:numId w:val="16"/>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sz w:val="22"/>
                <w:szCs w:val="22"/>
              </w:rPr>
            </w:pPr>
            <w:r w:rsidRPr="002C5C7C">
              <w:rPr>
                <w:rFonts w:asciiTheme="minorHAnsi" w:hAnsiTheme="minorHAnsi" w:cstheme="minorHAnsi"/>
                <w:sz w:val="22"/>
                <w:szCs w:val="22"/>
              </w:rPr>
              <w:t xml:space="preserve">This contract is governed by the laws of the State of Montana. </w:t>
            </w:r>
            <w:r w:rsidR="009963CE" w:rsidRPr="002C5C7C">
              <w:rPr>
                <w:rFonts w:asciiTheme="minorHAnsi" w:hAnsiTheme="minorHAnsi" w:cstheme="minorHAnsi"/>
                <w:sz w:val="22"/>
                <w:szCs w:val="22"/>
              </w:rPr>
              <w:t>The parties agree that in the event of any dispute concerning this contract, venue shall be in the First Judicial District in and for the County of Lewis and Clark, State of Montana.</w:t>
            </w:r>
          </w:p>
          <w:p w14:paraId="3AE9229C" w14:textId="77777777" w:rsidR="00D40601" w:rsidRDefault="00D40601" w:rsidP="009963C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5" w:hanging="365"/>
              <w:rPr>
                <w:rFonts w:asciiTheme="minorHAnsi" w:hAnsiTheme="minorHAnsi" w:cstheme="minorHAnsi"/>
                <w:sz w:val="22"/>
                <w:szCs w:val="22"/>
              </w:rPr>
            </w:pPr>
          </w:p>
          <w:p w14:paraId="32E62DBD" w14:textId="31B63ACA" w:rsidR="00D40601" w:rsidRPr="002C5C7C" w:rsidRDefault="00D40601" w:rsidP="002C5C7C">
            <w:pPr>
              <w:pStyle w:val="ListParagraph"/>
              <w:widowControl/>
              <w:numPr>
                <w:ilvl w:val="0"/>
                <w:numId w:val="16"/>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sz w:val="22"/>
                <w:szCs w:val="22"/>
              </w:rPr>
            </w:pPr>
            <w:r w:rsidRPr="002C5C7C">
              <w:rPr>
                <w:rFonts w:asciiTheme="minorHAnsi" w:hAnsiTheme="minorHAnsi" w:cstheme="minorHAnsi"/>
                <w:sz w:val="22"/>
                <w:szCs w:val="22"/>
              </w:rPr>
              <w:t>If there is litigation concerning this Contract, the Contractor must pay its own costs and attorney fees.</w:t>
            </w:r>
          </w:p>
          <w:p w14:paraId="598C676F" w14:textId="77777777" w:rsidR="009963CE" w:rsidRPr="00941E30" w:rsidRDefault="009963CE" w:rsidP="009963C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sz w:val="22"/>
                <w:szCs w:val="22"/>
              </w:rPr>
            </w:pPr>
          </w:p>
          <w:p w14:paraId="6C858C68" w14:textId="722AA7D5" w:rsidR="00A03DAB" w:rsidRPr="002C5C7C" w:rsidRDefault="009963CE" w:rsidP="002C5C7C">
            <w:pPr>
              <w:pStyle w:val="ListParagraph"/>
              <w:widowControl/>
              <w:numPr>
                <w:ilvl w:val="0"/>
                <w:numId w:val="16"/>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sz w:val="22"/>
                <w:szCs w:val="22"/>
              </w:rPr>
            </w:pPr>
            <w:r w:rsidRPr="002C5C7C">
              <w:rPr>
                <w:rFonts w:asciiTheme="minorHAnsi" w:hAnsiTheme="minorHAnsi" w:cstheme="minorHAnsi"/>
                <w:sz w:val="22"/>
                <w:szCs w:val="22"/>
              </w:rPr>
              <w:t>This instrument contains the entire contract between the parties and no statements, promises, or inducements made by either party or agents of either party that are not contained in this contract shall be valid or binding.  This contract may not be enlarged, modified, or altered except in written amendments.</w:t>
            </w:r>
          </w:p>
          <w:p w14:paraId="7487CE6B" w14:textId="33CD781C" w:rsidR="00A03DAB" w:rsidRPr="00941E30" w:rsidRDefault="00A03DAB" w:rsidP="00A03DAB">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5" w:hanging="365"/>
              <w:rPr>
                <w:rFonts w:asciiTheme="minorHAnsi" w:hAnsiTheme="minorHAnsi" w:cstheme="minorHAnsi"/>
                <w:sz w:val="22"/>
                <w:szCs w:val="22"/>
              </w:rPr>
            </w:pPr>
          </w:p>
        </w:tc>
      </w:tr>
      <w:tr w:rsidR="001A7914" w14:paraId="260D2F14" w14:textId="77777777" w:rsidTr="00A03DAB">
        <w:tblPrEx>
          <w:tblCellMar>
            <w:left w:w="134" w:type="dxa"/>
            <w:right w:w="134" w:type="dxa"/>
          </w:tblCellMar>
        </w:tblPrEx>
        <w:trPr>
          <w:trHeight w:val="175"/>
        </w:trPr>
        <w:tc>
          <w:tcPr>
            <w:tcW w:w="11569" w:type="dxa"/>
            <w:gridSpan w:val="3"/>
            <w:tcBorders>
              <w:top w:val="single" w:sz="7" w:space="0" w:color="000000"/>
              <w:left w:val="single" w:sz="8" w:space="0" w:color="000000"/>
              <w:bottom w:val="single" w:sz="6" w:space="0" w:color="FFFFFF"/>
              <w:right w:val="single" w:sz="8" w:space="0" w:color="000000"/>
            </w:tcBorders>
          </w:tcPr>
          <w:p w14:paraId="5835E132" w14:textId="77777777" w:rsidR="001A7914" w:rsidRPr="00941E30" w:rsidRDefault="001A7914">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sz w:val="22"/>
                <w:szCs w:val="22"/>
              </w:rPr>
            </w:pPr>
            <w:r w:rsidRPr="00941E30">
              <w:rPr>
                <w:rFonts w:asciiTheme="minorHAnsi" w:hAnsiTheme="minorHAnsi" w:cstheme="minorHAnsi"/>
                <w:i/>
                <w:sz w:val="22"/>
                <w:szCs w:val="22"/>
              </w:rPr>
              <w:lastRenderedPageBreak/>
              <w:t>IN WITNESS THEREOF</w:t>
            </w:r>
            <w:r w:rsidRPr="00941E30">
              <w:rPr>
                <w:rFonts w:asciiTheme="minorHAnsi" w:hAnsiTheme="minorHAnsi" w:cstheme="minorHAnsi"/>
                <w:sz w:val="22"/>
                <w:szCs w:val="22"/>
              </w:rPr>
              <w:t>, the parties have executed this contract on the dates set out below.</w:t>
            </w:r>
          </w:p>
        </w:tc>
      </w:tr>
      <w:tr w:rsidR="001A7914" w14:paraId="6349F081" w14:textId="77777777" w:rsidTr="00A03DAB">
        <w:tblPrEx>
          <w:tblCellMar>
            <w:left w:w="134" w:type="dxa"/>
            <w:right w:w="134" w:type="dxa"/>
          </w:tblCellMar>
        </w:tblPrEx>
        <w:trPr>
          <w:trHeight w:val="723"/>
        </w:trPr>
        <w:tc>
          <w:tcPr>
            <w:tcW w:w="5925" w:type="dxa"/>
            <w:tcBorders>
              <w:top w:val="single" w:sz="7" w:space="0" w:color="000000"/>
              <w:left w:val="single" w:sz="8" w:space="0" w:color="000000"/>
              <w:bottom w:val="single" w:sz="8" w:space="0" w:color="000000"/>
              <w:right w:val="single" w:sz="6" w:space="0" w:color="FFFFFF"/>
            </w:tcBorders>
          </w:tcPr>
          <w:p w14:paraId="62D3EC07" w14:textId="77777777" w:rsidR="001A7914" w:rsidRPr="00941E30" w:rsidRDefault="001A7914">
            <w:pPr>
              <w:spacing w:line="19" w:lineRule="exact"/>
              <w:rPr>
                <w:rFonts w:asciiTheme="minorHAnsi" w:hAnsiTheme="minorHAnsi" w:cstheme="minorHAnsi"/>
                <w:sz w:val="22"/>
                <w:szCs w:val="22"/>
              </w:rPr>
            </w:pPr>
          </w:p>
          <w:p w14:paraId="7712B99B" w14:textId="77777777" w:rsidR="001A7914" w:rsidRPr="00941E30" w:rsidRDefault="001A7914">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sz w:val="22"/>
                <w:szCs w:val="22"/>
              </w:rPr>
            </w:pPr>
            <w:r w:rsidRPr="00941E30">
              <w:rPr>
                <w:rFonts w:asciiTheme="minorHAnsi" w:hAnsiTheme="minorHAnsi" w:cstheme="minorHAnsi"/>
                <w:b/>
                <w:sz w:val="22"/>
                <w:szCs w:val="22"/>
              </w:rPr>
              <w:t>CONTRACTOR</w:t>
            </w:r>
          </w:p>
          <w:p w14:paraId="2467732F" w14:textId="77777777" w:rsidR="001A7914" w:rsidRPr="00941E30" w:rsidRDefault="001A7914">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sz w:val="22"/>
                <w:szCs w:val="22"/>
              </w:rPr>
            </w:pPr>
          </w:p>
          <w:p w14:paraId="2FBA9FED" w14:textId="456EB1CE" w:rsidR="001A7914" w:rsidRPr="00941E30" w:rsidRDefault="001A7914">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sz w:val="22"/>
                <w:szCs w:val="22"/>
              </w:rPr>
            </w:pPr>
            <w:r w:rsidRPr="00941E30">
              <w:rPr>
                <w:rFonts w:asciiTheme="minorHAnsi" w:hAnsiTheme="minorHAnsi" w:cstheme="minorHAnsi"/>
                <w:sz w:val="22"/>
                <w:szCs w:val="22"/>
              </w:rPr>
              <w:t>________________________________________________</w:t>
            </w:r>
          </w:p>
          <w:p w14:paraId="25961660" w14:textId="77777777" w:rsidR="001A7914" w:rsidRPr="00941E30" w:rsidRDefault="001A7914">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sz w:val="22"/>
                <w:szCs w:val="22"/>
              </w:rPr>
            </w:pPr>
            <w:r w:rsidRPr="00941E30">
              <w:rPr>
                <w:rFonts w:asciiTheme="minorHAnsi" w:hAnsiTheme="minorHAnsi" w:cstheme="minorHAnsi"/>
                <w:i/>
                <w:sz w:val="22"/>
                <w:szCs w:val="22"/>
              </w:rPr>
              <w:t>Sign Full Name Here</w:t>
            </w:r>
          </w:p>
          <w:p w14:paraId="09E51B19" w14:textId="45333565" w:rsidR="001A7914" w:rsidRPr="00941E30" w:rsidRDefault="001A7914">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sz w:val="22"/>
                <w:szCs w:val="22"/>
              </w:rPr>
            </w:pPr>
            <w:r w:rsidRPr="00941E30">
              <w:rPr>
                <w:rFonts w:asciiTheme="minorHAnsi" w:hAnsiTheme="minorHAnsi" w:cstheme="minorHAnsi"/>
                <w:sz w:val="22"/>
                <w:szCs w:val="22"/>
              </w:rPr>
              <w:t>________________________________________________</w:t>
            </w:r>
          </w:p>
          <w:p w14:paraId="354D46BB" w14:textId="77777777" w:rsidR="001A7914" w:rsidRPr="00941E30" w:rsidRDefault="001A7914">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sz w:val="22"/>
                <w:szCs w:val="22"/>
              </w:rPr>
            </w:pPr>
            <w:r w:rsidRPr="00941E30">
              <w:rPr>
                <w:rFonts w:asciiTheme="minorHAnsi" w:hAnsiTheme="minorHAnsi" w:cstheme="minorHAnsi"/>
                <w:i/>
                <w:sz w:val="22"/>
                <w:szCs w:val="22"/>
              </w:rPr>
              <w:t>Enter Title of Person Who Signed Contract</w:t>
            </w:r>
          </w:p>
          <w:p w14:paraId="709F33B2" w14:textId="77777777" w:rsidR="001A7914" w:rsidRPr="00941E30" w:rsidRDefault="001A7914">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19"/>
              <w:rPr>
                <w:rFonts w:asciiTheme="minorHAnsi" w:hAnsiTheme="minorHAnsi" w:cstheme="minorHAnsi"/>
                <w:sz w:val="22"/>
                <w:szCs w:val="22"/>
              </w:rPr>
            </w:pPr>
            <w:r w:rsidRPr="00941E30">
              <w:rPr>
                <w:rFonts w:asciiTheme="minorHAnsi" w:hAnsiTheme="minorHAnsi" w:cstheme="minorHAnsi"/>
                <w:i/>
                <w:sz w:val="22"/>
                <w:szCs w:val="22"/>
              </w:rPr>
              <w:t>(Owner, Partner, Manager, Bookkeeper, President/Vice President, Office Clerk)</w:t>
            </w:r>
          </w:p>
        </w:tc>
        <w:tc>
          <w:tcPr>
            <w:tcW w:w="5644" w:type="dxa"/>
            <w:gridSpan w:val="2"/>
            <w:tcBorders>
              <w:top w:val="single" w:sz="7" w:space="0" w:color="000000"/>
              <w:left w:val="single" w:sz="7" w:space="0" w:color="000000"/>
              <w:bottom w:val="single" w:sz="8" w:space="0" w:color="000000"/>
              <w:right w:val="single" w:sz="8" w:space="0" w:color="000000"/>
            </w:tcBorders>
          </w:tcPr>
          <w:p w14:paraId="268F239C" w14:textId="77777777" w:rsidR="001A7914" w:rsidRPr="00941E30" w:rsidRDefault="001A7914">
            <w:pPr>
              <w:spacing w:line="19" w:lineRule="exact"/>
              <w:rPr>
                <w:rFonts w:asciiTheme="minorHAnsi" w:hAnsiTheme="minorHAnsi" w:cstheme="minorHAnsi"/>
                <w:sz w:val="22"/>
                <w:szCs w:val="22"/>
              </w:rPr>
            </w:pPr>
          </w:p>
          <w:p w14:paraId="5C55D988" w14:textId="77777777" w:rsidR="001A7914" w:rsidRPr="00941E30" w:rsidRDefault="001A7914">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b/>
                <w:sz w:val="22"/>
                <w:szCs w:val="22"/>
              </w:rPr>
            </w:pPr>
            <w:r w:rsidRPr="00941E30">
              <w:rPr>
                <w:rFonts w:asciiTheme="minorHAnsi" w:hAnsiTheme="minorHAnsi" w:cstheme="minorHAnsi"/>
                <w:b/>
                <w:sz w:val="22"/>
                <w:szCs w:val="22"/>
              </w:rPr>
              <w:t>MONTANA DEPARTMENT OF PUBLIC</w:t>
            </w:r>
          </w:p>
          <w:p w14:paraId="648729A5" w14:textId="5894489E" w:rsidR="001A7914" w:rsidRPr="00941E30" w:rsidRDefault="001A7914">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sz w:val="22"/>
                <w:szCs w:val="22"/>
              </w:rPr>
            </w:pPr>
            <w:r w:rsidRPr="00941E30">
              <w:rPr>
                <w:rFonts w:asciiTheme="minorHAnsi" w:hAnsiTheme="minorHAnsi" w:cstheme="minorHAnsi"/>
                <w:b/>
                <w:sz w:val="22"/>
                <w:szCs w:val="22"/>
              </w:rPr>
              <w:t>HEALTH AND HUMAN SERVICES</w:t>
            </w:r>
          </w:p>
          <w:p w14:paraId="305586B8" w14:textId="77777777" w:rsidR="001A7914" w:rsidRPr="00941E30" w:rsidRDefault="001A7914">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sz w:val="22"/>
                <w:szCs w:val="22"/>
              </w:rPr>
            </w:pPr>
          </w:p>
          <w:p w14:paraId="077CF992" w14:textId="77777777" w:rsidR="001A7914" w:rsidRPr="00941E30" w:rsidRDefault="001A7914">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sz w:val="22"/>
                <w:szCs w:val="22"/>
              </w:rPr>
            </w:pPr>
          </w:p>
          <w:p w14:paraId="607F1D38" w14:textId="4BB2C8F0" w:rsidR="001A7914" w:rsidRPr="00941E30" w:rsidRDefault="001A7914">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sz w:val="22"/>
                <w:szCs w:val="22"/>
              </w:rPr>
            </w:pPr>
            <w:r w:rsidRPr="00941E30">
              <w:rPr>
                <w:rFonts w:asciiTheme="minorHAnsi" w:hAnsiTheme="minorHAnsi" w:cstheme="minorHAnsi"/>
                <w:sz w:val="22"/>
                <w:szCs w:val="22"/>
              </w:rPr>
              <w:t>_________________________________________________</w:t>
            </w:r>
          </w:p>
          <w:p w14:paraId="5B6C42C2" w14:textId="605B0D44" w:rsidR="001A7914" w:rsidRPr="00941E30" w:rsidRDefault="00941E30" w:rsidP="00941E3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theme="minorHAnsi"/>
                <w:sz w:val="22"/>
                <w:szCs w:val="22"/>
              </w:rPr>
            </w:pPr>
            <w:r>
              <w:rPr>
                <w:rFonts w:asciiTheme="minorHAnsi" w:hAnsiTheme="minorHAnsi" w:cstheme="minorHAnsi"/>
                <w:i/>
                <w:sz w:val="22"/>
                <w:szCs w:val="22"/>
              </w:rPr>
              <w:t xml:space="preserve">Representative, Intergovernmental Human Services Bureau </w:t>
            </w:r>
          </w:p>
        </w:tc>
      </w:tr>
    </w:tbl>
    <w:p w14:paraId="269C7183" w14:textId="77777777" w:rsidR="001A7914" w:rsidRDefault="001A7914">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both"/>
      </w:pPr>
    </w:p>
    <w:sectPr w:rsidR="001A7914" w:rsidSect="002E7050">
      <w:footerReference w:type="default" r:id="rId10"/>
      <w:endnotePr>
        <w:numFmt w:val="decimal"/>
      </w:endnotePr>
      <w:type w:val="continuous"/>
      <w:pgSz w:w="12240" w:h="15840"/>
      <w:pgMar w:top="360" w:right="270" w:bottom="270" w:left="360" w:header="36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33AD1" w14:textId="77777777" w:rsidR="00E862AE" w:rsidRDefault="00E862AE" w:rsidP="004A1160">
      <w:r>
        <w:separator/>
      </w:r>
    </w:p>
  </w:endnote>
  <w:endnote w:type="continuationSeparator" w:id="0">
    <w:p w14:paraId="3A02BB4C" w14:textId="77777777" w:rsidR="00E862AE" w:rsidRDefault="00E862AE" w:rsidP="004A1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th B">
    <w:altName w:val="Symbol"/>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9158"/>
      <w:docPartObj>
        <w:docPartGallery w:val="Page Numbers (Bottom of Page)"/>
        <w:docPartUnique/>
      </w:docPartObj>
    </w:sdtPr>
    <w:sdtEndPr>
      <w:rPr>
        <w:noProof/>
      </w:rPr>
    </w:sdtEndPr>
    <w:sdtContent>
      <w:p w14:paraId="26CCC3BE" w14:textId="3B04B5DD" w:rsidR="004A1160" w:rsidRDefault="004A116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1FE8E2" w14:textId="77777777" w:rsidR="004A1160" w:rsidRDefault="004A11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EEE77" w14:textId="77777777" w:rsidR="00E862AE" w:rsidRDefault="00E862AE" w:rsidP="004A1160">
      <w:r>
        <w:separator/>
      </w:r>
    </w:p>
  </w:footnote>
  <w:footnote w:type="continuationSeparator" w:id="0">
    <w:p w14:paraId="4213F56B" w14:textId="77777777" w:rsidR="00E862AE" w:rsidRDefault="00E862AE" w:rsidP="004A1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B6155"/>
    <w:multiLevelType w:val="hybridMultilevel"/>
    <w:tmpl w:val="9D64B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24F4F"/>
    <w:multiLevelType w:val="hybridMultilevel"/>
    <w:tmpl w:val="ADE6DC1C"/>
    <w:lvl w:ilvl="0" w:tplc="04090019">
      <w:start w:val="1"/>
      <w:numFmt w:val="lowerLetter"/>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 w15:restartNumberingAfterBreak="0">
    <w:nsid w:val="141E7E01"/>
    <w:multiLevelType w:val="hybridMultilevel"/>
    <w:tmpl w:val="94947B36"/>
    <w:lvl w:ilvl="0" w:tplc="04090019">
      <w:start w:val="1"/>
      <w:numFmt w:val="lowerLetter"/>
      <w:lvlText w:val="%1."/>
      <w:lvlJc w:val="left"/>
      <w:pPr>
        <w:ind w:left="730" w:hanging="360"/>
      </w:pPr>
      <w:rPr>
        <w:rFonts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3" w15:restartNumberingAfterBreak="0">
    <w:nsid w:val="18FF2B55"/>
    <w:multiLevelType w:val="hybridMultilevel"/>
    <w:tmpl w:val="272AFAC8"/>
    <w:lvl w:ilvl="0" w:tplc="6AA23A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B90C60"/>
    <w:multiLevelType w:val="hybridMultilevel"/>
    <w:tmpl w:val="06BCBCF2"/>
    <w:lvl w:ilvl="0" w:tplc="B67E747A">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A720F7A"/>
    <w:multiLevelType w:val="hybridMultilevel"/>
    <w:tmpl w:val="01CE83BE"/>
    <w:lvl w:ilvl="0" w:tplc="04090017">
      <w:start w:val="1"/>
      <w:numFmt w:val="lowerLetter"/>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6" w15:restartNumberingAfterBreak="0">
    <w:nsid w:val="2DE26F6C"/>
    <w:multiLevelType w:val="hybridMultilevel"/>
    <w:tmpl w:val="EC66B1A4"/>
    <w:lvl w:ilvl="0" w:tplc="08C6FA46">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F11FD2"/>
    <w:multiLevelType w:val="hybridMultilevel"/>
    <w:tmpl w:val="CCD6B81C"/>
    <w:lvl w:ilvl="0" w:tplc="04090019">
      <w:start w:val="1"/>
      <w:numFmt w:val="lowerLetter"/>
      <w:lvlText w:val="%1."/>
      <w:lvlJc w:val="left"/>
      <w:pPr>
        <w:ind w:left="730" w:hanging="36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8" w15:restartNumberingAfterBreak="0">
    <w:nsid w:val="2F190EDF"/>
    <w:multiLevelType w:val="hybridMultilevel"/>
    <w:tmpl w:val="7A7C8C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553EC5"/>
    <w:multiLevelType w:val="hybridMultilevel"/>
    <w:tmpl w:val="AA9CCF3A"/>
    <w:lvl w:ilvl="0" w:tplc="46267624">
      <w:start w:val="7"/>
      <w:numFmt w:val="decimal"/>
      <w:lvlText w:val="%1."/>
      <w:lvlJc w:val="left"/>
      <w:pPr>
        <w:ind w:left="411" w:hanging="360"/>
      </w:pPr>
      <w:rPr>
        <w:rFonts w:hint="default"/>
      </w:rPr>
    </w:lvl>
    <w:lvl w:ilvl="1" w:tplc="04090019" w:tentative="1">
      <w:start w:val="1"/>
      <w:numFmt w:val="lowerLetter"/>
      <w:lvlText w:val="%2."/>
      <w:lvlJc w:val="left"/>
      <w:pPr>
        <w:ind w:left="1131" w:hanging="360"/>
      </w:p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10" w15:restartNumberingAfterBreak="0">
    <w:nsid w:val="3A8E17A2"/>
    <w:multiLevelType w:val="hybridMultilevel"/>
    <w:tmpl w:val="C4161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227D8F"/>
    <w:multiLevelType w:val="hybridMultilevel"/>
    <w:tmpl w:val="ABD823F0"/>
    <w:lvl w:ilvl="0" w:tplc="6B283F4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674039"/>
    <w:multiLevelType w:val="hybridMultilevel"/>
    <w:tmpl w:val="F47866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BC0330"/>
    <w:multiLevelType w:val="hybridMultilevel"/>
    <w:tmpl w:val="CEB4548A"/>
    <w:lvl w:ilvl="0" w:tplc="513CF8F0">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3A941F6"/>
    <w:multiLevelType w:val="hybridMultilevel"/>
    <w:tmpl w:val="5D62E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976CF8"/>
    <w:multiLevelType w:val="hybridMultilevel"/>
    <w:tmpl w:val="75F471AC"/>
    <w:lvl w:ilvl="0" w:tplc="1EAC03EC">
      <w:start w:val="5"/>
      <w:numFmt w:val="decimal"/>
      <w:lvlText w:val="%1."/>
      <w:lvlJc w:val="left"/>
      <w:pPr>
        <w:ind w:left="36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16" w15:restartNumberingAfterBreak="0">
    <w:nsid w:val="606A0E29"/>
    <w:multiLevelType w:val="hybridMultilevel"/>
    <w:tmpl w:val="C51A1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BE09E4"/>
    <w:multiLevelType w:val="hybridMultilevel"/>
    <w:tmpl w:val="D59A16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9E6261"/>
    <w:multiLevelType w:val="hybridMultilevel"/>
    <w:tmpl w:val="D2CECBAC"/>
    <w:lvl w:ilvl="0" w:tplc="3692E604">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EA5509D"/>
    <w:multiLevelType w:val="hybridMultilevel"/>
    <w:tmpl w:val="A20C3B16"/>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num w:numId="1" w16cid:durableId="1368795615">
    <w:abstractNumId w:val="1"/>
  </w:num>
  <w:num w:numId="2" w16cid:durableId="1659573536">
    <w:abstractNumId w:val="8"/>
  </w:num>
  <w:num w:numId="3" w16cid:durableId="1942911513">
    <w:abstractNumId w:val="17"/>
  </w:num>
  <w:num w:numId="4" w16cid:durableId="1765882537">
    <w:abstractNumId w:val="2"/>
  </w:num>
  <w:num w:numId="5" w16cid:durableId="1605915565">
    <w:abstractNumId w:val="5"/>
  </w:num>
  <w:num w:numId="6" w16cid:durableId="920527556">
    <w:abstractNumId w:val="12"/>
  </w:num>
  <w:num w:numId="7" w16cid:durableId="398983227">
    <w:abstractNumId w:val="19"/>
  </w:num>
  <w:num w:numId="8" w16cid:durableId="960459096">
    <w:abstractNumId w:val="7"/>
  </w:num>
  <w:num w:numId="9" w16cid:durableId="1855411392">
    <w:abstractNumId w:val="3"/>
  </w:num>
  <w:num w:numId="10" w16cid:durableId="1419134585">
    <w:abstractNumId w:val="6"/>
  </w:num>
  <w:num w:numId="11" w16cid:durableId="1244798589">
    <w:abstractNumId w:val="4"/>
  </w:num>
  <w:num w:numId="12" w16cid:durableId="1689257030">
    <w:abstractNumId w:val="15"/>
  </w:num>
  <w:num w:numId="13" w16cid:durableId="1103302514">
    <w:abstractNumId w:val="13"/>
  </w:num>
  <w:num w:numId="14" w16cid:durableId="313535400">
    <w:abstractNumId w:val="9"/>
  </w:num>
  <w:num w:numId="15" w16cid:durableId="264459736">
    <w:abstractNumId w:val="11"/>
  </w:num>
  <w:num w:numId="16" w16cid:durableId="2146240358">
    <w:abstractNumId w:val="18"/>
  </w:num>
  <w:num w:numId="17" w16cid:durableId="1485046740">
    <w:abstractNumId w:val="0"/>
  </w:num>
  <w:num w:numId="18" w16cid:durableId="1691838752">
    <w:abstractNumId w:val="14"/>
  </w:num>
  <w:num w:numId="19" w16cid:durableId="1141269465">
    <w:abstractNumId w:val="16"/>
  </w:num>
  <w:num w:numId="20" w16cid:durableId="4843941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D7B"/>
    <w:rsid w:val="0000346B"/>
    <w:rsid w:val="00024490"/>
    <w:rsid w:val="00061EF3"/>
    <w:rsid w:val="00097B0C"/>
    <w:rsid w:val="000A7DBD"/>
    <w:rsid w:val="0010073D"/>
    <w:rsid w:val="00101047"/>
    <w:rsid w:val="00112867"/>
    <w:rsid w:val="00153E57"/>
    <w:rsid w:val="0015690D"/>
    <w:rsid w:val="00162FCC"/>
    <w:rsid w:val="00180A25"/>
    <w:rsid w:val="001A7914"/>
    <w:rsid w:val="001C4BDA"/>
    <w:rsid w:val="001D2D7B"/>
    <w:rsid w:val="00222529"/>
    <w:rsid w:val="002418FF"/>
    <w:rsid w:val="00251CB2"/>
    <w:rsid w:val="00265524"/>
    <w:rsid w:val="002C5C7C"/>
    <w:rsid w:val="002E7050"/>
    <w:rsid w:val="00311189"/>
    <w:rsid w:val="0032729F"/>
    <w:rsid w:val="00335794"/>
    <w:rsid w:val="00354938"/>
    <w:rsid w:val="0035697E"/>
    <w:rsid w:val="003647A5"/>
    <w:rsid w:val="00374870"/>
    <w:rsid w:val="003872F7"/>
    <w:rsid w:val="00391BE7"/>
    <w:rsid w:val="003D3FFD"/>
    <w:rsid w:val="003E1F40"/>
    <w:rsid w:val="003F2C4F"/>
    <w:rsid w:val="0040125D"/>
    <w:rsid w:val="004259F4"/>
    <w:rsid w:val="00430A9D"/>
    <w:rsid w:val="00444E81"/>
    <w:rsid w:val="00472784"/>
    <w:rsid w:val="004A1160"/>
    <w:rsid w:val="004F78BD"/>
    <w:rsid w:val="00524B91"/>
    <w:rsid w:val="00545E84"/>
    <w:rsid w:val="00547D3C"/>
    <w:rsid w:val="00582D52"/>
    <w:rsid w:val="005E517B"/>
    <w:rsid w:val="005E66D9"/>
    <w:rsid w:val="005F480A"/>
    <w:rsid w:val="006242CD"/>
    <w:rsid w:val="00635463"/>
    <w:rsid w:val="00635710"/>
    <w:rsid w:val="00645646"/>
    <w:rsid w:val="00666074"/>
    <w:rsid w:val="00671862"/>
    <w:rsid w:val="0067208A"/>
    <w:rsid w:val="006C0500"/>
    <w:rsid w:val="007160F0"/>
    <w:rsid w:val="00723DBA"/>
    <w:rsid w:val="00734A0B"/>
    <w:rsid w:val="00751CDA"/>
    <w:rsid w:val="007521A6"/>
    <w:rsid w:val="00757FFA"/>
    <w:rsid w:val="00766906"/>
    <w:rsid w:val="007B3B3B"/>
    <w:rsid w:val="007D6674"/>
    <w:rsid w:val="00802747"/>
    <w:rsid w:val="00816777"/>
    <w:rsid w:val="00822AE0"/>
    <w:rsid w:val="008734FA"/>
    <w:rsid w:val="008A1524"/>
    <w:rsid w:val="00905A97"/>
    <w:rsid w:val="009178F4"/>
    <w:rsid w:val="0093775D"/>
    <w:rsid w:val="00941E30"/>
    <w:rsid w:val="00990650"/>
    <w:rsid w:val="00991474"/>
    <w:rsid w:val="009963CE"/>
    <w:rsid w:val="009B29EC"/>
    <w:rsid w:val="009F09D2"/>
    <w:rsid w:val="009F1C4B"/>
    <w:rsid w:val="009F4896"/>
    <w:rsid w:val="00A02600"/>
    <w:rsid w:val="00A03DAB"/>
    <w:rsid w:val="00A07CAF"/>
    <w:rsid w:val="00A10E1D"/>
    <w:rsid w:val="00A15588"/>
    <w:rsid w:val="00A40CA2"/>
    <w:rsid w:val="00A44AF9"/>
    <w:rsid w:val="00A61966"/>
    <w:rsid w:val="00AC3BB7"/>
    <w:rsid w:val="00AE4354"/>
    <w:rsid w:val="00B02FB6"/>
    <w:rsid w:val="00B04851"/>
    <w:rsid w:val="00B23150"/>
    <w:rsid w:val="00B23CC2"/>
    <w:rsid w:val="00B74F84"/>
    <w:rsid w:val="00B75FEA"/>
    <w:rsid w:val="00B9590C"/>
    <w:rsid w:val="00BB0627"/>
    <w:rsid w:val="00C1636F"/>
    <w:rsid w:val="00C44BF6"/>
    <w:rsid w:val="00C83B34"/>
    <w:rsid w:val="00CA748C"/>
    <w:rsid w:val="00D0271A"/>
    <w:rsid w:val="00D05486"/>
    <w:rsid w:val="00D232FF"/>
    <w:rsid w:val="00D40601"/>
    <w:rsid w:val="00D450D0"/>
    <w:rsid w:val="00D83AD3"/>
    <w:rsid w:val="00DC2992"/>
    <w:rsid w:val="00DE155E"/>
    <w:rsid w:val="00E57F59"/>
    <w:rsid w:val="00E66C62"/>
    <w:rsid w:val="00E862AE"/>
    <w:rsid w:val="00EA6369"/>
    <w:rsid w:val="00EB0CDB"/>
    <w:rsid w:val="00EC237E"/>
    <w:rsid w:val="00ED0C01"/>
    <w:rsid w:val="00EE2F3C"/>
    <w:rsid w:val="00F12149"/>
    <w:rsid w:val="00F212AF"/>
    <w:rsid w:val="00F5392E"/>
    <w:rsid w:val="00FB5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DB9EC2"/>
  <w15:chartTrackingRefBased/>
  <w15:docId w15:val="{B730B539-BC73-4243-97C1-B42E77289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3D3FFD"/>
    <w:rPr>
      <w:rFonts w:ascii="Tahoma" w:hAnsi="Tahoma" w:cs="Tahoma"/>
      <w:sz w:val="16"/>
      <w:szCs w:val="16"/>
    </w:rPr>
  </w:style>
  <w:style w:type="character" w:styleId="Hyperlink">
    <w:name w:val="Hyperlink"/>
    <w:rsid w:val="005E66D9"/>
    <w:rPr>
      <w:color w:val="0000FF"/>
      <w:u w:val="single"/>
    </w:rPr>
  </w:style>
  <w:style w:type="paragraph" w:styleId="Revision">
    <w:name w:val="Revision"/>
    <w:hidden/>
    <w:uiPriority w:val="99"/>
    <w:semiHidden/>
    <w:rsid w:val="00822AE0"/>
    <w:rPr>
      <w:rFonts w:ascii="Courier" w:hAnsi="Courier"/>
      <w:snapToGrid w:val="0"/>
      <w:sz w:val="24"/>
    </w:rPr>
  </w:style>
  <w:style w:type="character" w:styleId="CommentReference">
    <w:name w:val="annotation reference"/>
    <w:basedOn w:val="DefaultParagraphFont"/>
    <w:rsid w:val="00802747"/>
    <w:rPr>
      <w:sz w:val="16"/>
      <w:szCs w:val="16"/>
    </w:rPr>
  </w:style>
  <w:style w:type="paragraph" w:styleId="CommentText">
    <w:name w:val="annotation text"/>
    <w:basedOn w:val="Normal"/>
    <w:link w:val="CommentTextChar"/>
    <w:rsid w:val="00802747"/>
    <w:rPr>
      <w:sz w:val="20"/>
    </w:rPr>
  </w:style>
  <w:style w:type="character" w:customStyle="1" w:styleId="CommentTextChar">
    <w:name w:val="Comment Text Char"/>
    <w:basedOn w:val="DefaultParagraphFont"/>
    <w:link w:val="CommentText"/>
    <w:rsid w:val="00802747"/>
    <w:rPr>
      <w:rFonts w:ascii="Courier" w:hAnsi="Courier"/>
      <w:snapToGrid w:val="0"/>
    </w:rPr>
  </w:style>
  <w:style w:type="paragraph" w:styleId="CommentSubject">
    <w:name w:val="annotation subject"/>
    <w:basedOn w:val="CommentText"/>
    <w:next w:val="CommentText"/>
    <w:link w:val="CommentSubjectChar"/>
    <w:rsid w:val="00802747"/>
    <w:rPr>
      <w:b/>
      <w:bCs/>
    </w:rPr>
  </w:style>
  <w:style w:type="character" w:customStyle="1" w:styleId="CommentSubjectChar">
    <w:name w:val="Comment Subject Char"/>
    <w:basedOn w:val="CommentTextChar"/>
    <w:link w:val="CommentSubject"/>
    <w:rsid w:val="00802747"/>
    <w:rPr>
      <w:rFonts w:ascii="Courier" w:hAnsi="Courier"/>
      <w:b/>
      <w:bCs/>
      <w:snapToGrid w:val="0"/>
    </w:rPr>
  </w:style>
  <w:style w:type="character" w:styleId="UnresolvedMention">
    <w:name w:val="Unresolved Mention"/>
    <w:basedOn w:val="DefaultParagraphFont"/>
    <w:uiPriority w:val="99"/>
    <w:semiHidden/>
    <w:unhideWhenUsed/>
    <w:rsid w:val="00941E30"/>
    <w:rPr>
      <w:color w:val="605E5C"/>
      <w:shd w:val="clear" w:color="auto" w:fill="E1DFDD"/>
    </w:rPr>
  </w:style>
  <w:style w:type="paragraph" w:styleId="Header">
    <w:name w:val="header"/>
    <w:basedOn w:val="Normal"/>
    <w:link w:val="HeaderChar"/>
    <w:rsid w:val="004A1160"/>
    <w:pPr>
      <w:tabs>
        <w:tab w:val="center" w:pos="4680"/>
        <w:tab w:val="right" w:pos="9360"/>
      </w:tabs>
    </w:pPr>
  </w:style>
  <w:style w:type="character" w:customStyle="1" w:styleId="HeaderChar">
    <w:name w:val="Header Char"/>
    <w:basedOn w:val="DefaultParagraphFont"/>
    <w:link w:val="Header"/>
    <w:rsid w:val="004A1160"/>
    <w:rPr>
      <w:rFonts w:ascii="Courier" w:hAnsi="Courier"/>
      <w:snapToGrid w:val="0"/>
      <w:sz w:val="24"/>
    </w:rPr>
  </w:style>
  <w:style w:type="paragraph" w:styleId="Footer">
    <w:name w:val="footer"/>
    <w:basedOn w:val="Normal"/>
    <w:link w:val="FooterChar"/>
    <w:uiPriority w:val="99"/>
    <w:rsid w:val="004A1160"/>
    <w:pPr>
      <w:tabs>
        <w:tab w:val="center" w:pos="4680"/>
        <w:tab w:val="right" w:pos="9360"/>
      </w:tabs>
    </w:pPr>
  </w:style>
  <w:style w:type="character" w:customStyle="1" w:styleId="FooterChar">
    <w:name w:val="Footer Char"/>
    <w:basedOn w:val="DefaultParagraphFont"/>
    <w:link w:val="Footer"/>
    <w:uiPriority w:val="99"/>
    <w:rsid w:val="004A1160"/>
    <w:rPr>
      <w:rFonts w:ascii="Courier" w:hAnsi="Courier"/>
      <w:snapToGrid w:val="0"/>
      <w:sz w:val="24"/>
    </w:rPr>
  </w:style>
  <w:style w:type="paragraph" w:styleId="ListParagraph">
    <w:name w:val="List Paragraph"/>
    <w:basedOn w:val="Normal"/>
    <w:uiPriority w:val="34"/>
    <w:qFormat/>
    <w:rsid w:val="004A11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lemon@mt.gov"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lemon@mt.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D45258B4D0E6440BDB67229321E2620" ma:contentTypeVersion="12" ma:contentTypeDescription="Create a new document." ma:contentTypeScope="" ma:versionID="65f94711d01950e871ef4f6920396b5f">
  <xsd:schema xmlns:xsd="http://www.w3.org/2001/XMLSchema" xmlns:xs="http://www.w3.org/2001/XMLSchema" xmlns:p="http://schemas.microsoft.com/office/2006/metadata/properties" xmlns:ns2="97e89041-b773-4e1e-bf62-4ab1d79db844" xmlns:ns3="010a64cd-39a8-40f0-85b3-01439416dbd0" targetNamespace="http://schemas.microsoft.com/office/2006/metadata/properties" ma:root="true" ma:fieldsID="644af8a3297e17e01dc3f30b4eacd499" ns2:_="" ns3:_="">
    <xsd:import namespace="97e89041-b773-4e1e-bf62-4ab1d79db844"/>
    <xsd:import namespace="010a64cd-39a8-40f0-85b3-01439416dbd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89041-b773-4e1e-bf62-4ab1d79db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377ae69-9df0-4bf8-879d-b07713266c41"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0a64cd-39a8-40f0-85b3-01439416dbd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126ac1f-e613-4ace-8af8-24706635e4cc}" ma:internalName="TaxCatchAll" ma:showField="CatchAllData" ma:web="010a64cd-39a8-40f0-85b3-01439416db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10a64cd-39a8-40f0-85b3-01439416dbd0" xsi:nil="true"/>
    <lcf76f155ced4ddcb4097134ff3c332f xmlns="97e89041-b773-4e1e-bf62-4ab1d79db8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34C2DA-7A64-4CD8-81AE-639052A59F85}">
  <ds:schemaRefs>
    <ds:schemaRef ds:uri="http://schemas.openxmlformats.org/officeDocument/2006/bibliography"/>
  </ds:schemaRefs>
</ds:datastoreItem>
</file>

<file path=customXml/itemProps2.xml><?xml version="1.0" encoding="utf-8"?>
<ds:datastoreItem xmlns:ds="http://schemas.openxmlformats.org/officeDocument/2006/customXml" ds:itemID="{96511DBB-BB90-497E-89F5-831095EC7DD7}"/>
</file>

<file path=customXml/itemProps3.xml><?xml version="1.0" encoding="utf-8"?>
<ds:datastoreItem xmlns:ds="http://schemas.openxmlformats.org/officeDocument/2006/customXml" ds:itemID="{4C4E661C-01B4-427B-AF68-FBB60DD30305}"/>
</file>

<file path=customXml/itemProps4.xml><?xml version="1.0" encoding="utf-8"?>
<ds:datastoreItem xmlns:ds="http://schemas.openxmlformats.org/officeDocument/2006/customXml" ds:itemID="{9BBA02D2-AA8E-4632-9330-63227595C5B9}"/>
</file>

<file path=docProps/app.xml><?xml version="1.0" encoding="utf-8"?>
<Properties xmlns="http://schemas.openxmlformats.org/officeDocument/2006/extended-properties" xmlns:vt="http://schemas.openxmlformats.org/officeDocument/2006/docPropsVTypes">
  <Template>Normal</Template>
  <TotalTime>1</TotalTime>
  <Pages>4</Pages>
  <Words>2229</Words>
  <Characters>12708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DPHHS-EAP-001</vt:lpstr>
    </vt:vector>
  </TitlesOfParts>
  <Company>STATE OF MONTANA</Company>
  <LinksUpToDate>false</LinksUpToDate>
  <CharactersWithSpaces>14908</CharactersWithSpaces>
  <SharedDoc>false</SharedDoc>
  <HLinks>
    <vt:vector size="6" baseType="variant">
      <vt:variant>
        <vt:i4>2949208</vt:i4>
      </vt:variant>
      <vt:variant>
        <vt:i4>6</vt:i4>
      </vt:variant>
      <vt:variant>
        <vt:i4>0</vt:i4>
      </vt:variant>
      <vt:variant>
        <vt:i4>5</vt:i4>
      </vt:variant>
      <vt:variant>
        <vt:lpwstr>mailto:sshepherd2@mt.gov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DPHHS-EAP-001</dc:title>
  <dc:subject/>
  <dc:creator>DPHHS</dc:creator>
  <cp:keywords/>
  <cp:lastModifiedBy>Marisa Larson</cp:lastModifiedBy>
  <cp:revision>2</cp:revision>
  <cp:lastPrinted>2016-01-07T23:22:00Z</cp:lastPrinted>
  <dcterms:created xsi:type="dcterms:W3CDTF">2022-11-07T19:27:00Z</dcterms:created>
  <dcterms:modified xsi:type="dcterms:W3CDTF">2022-11-07T19:27:00Z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0x0101006D45258B4D0E6440BDB67229321E2620</vt:lpwstr>
  </property>
</Properties>
</file>