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07C" w:rsidRPr="0011007C" w:rsidRDefault="0011007C" w:rsidP="0011007C">
      <w:pPr>
        <w:pStyle w:val="Default"/>
        <w:rPr>
          <w:rFonts w:ascii="Times New Roman" w:hAnsi="Times New Roman" w:cs="Times New Roman"/>
          <w:b/>
          <w:bCs/>
          <w:sz w:val="22"/>
          <w:szCs w:val="22"/>
        </w:rPr>
      </w:pPr>
      <w:r w:rsidRPr="0011007C">
        <w:rPr>
          <w:rFonts w:ascii="Times New Roman" w:hAnsi="Times New Roman" w:cs="Times New Roman"/>
          <w:b/>
          <w:bCs/>
          <w:sz w:val="22"/>
          <w:szCs w:val="22"/>
        </w:rPr>
        <w:t xml:space="preserve">Excerpt: Indiana Manual </w:t>
      </w:r>
    </w:p>
    <w:p w:rsidR="0011007C" w:rsidRPr="0011007C" w:rsidRDefault="0011007C" w:rsidP="0011007C">
      <w:pPr>
        <w:pStyle w:val="Default"/>
        <w:rPr>
          <w:rFonts w:ascii="Times New Roman" w:hAnsi="Times New Roman" w:cs="Times New Roman"/>
          <w:b/>
          <w:bCs/>
          <w:sz w:val="22"/>
          <w:szCs w:val="22"/>
        </w:rPr>
      </w:pPr>
    </w:p>
    <w:p w:rsidR="0011007C" w:rsidRPr="0011007C" w:rsidRDefault="0011007C" w:rsidP="0011007C">
      <w:pPr>
        <w:pStyle w:val="Default"/>
        <w:rPr>
          <w:rFonts w:ascii="Times New Roman" w:hAnsi="Times New Roman" w:cs="Times New Roman"/>
          <w:sz w:val="22"/>
          <w:szCs w:val="22"/>
        </w:rPr>
      </w:pPr>
      <w:r w:rsidRPr="0011007C">
        <w:rPr>
          <w:rFonts w:ascii="Times New Roman" w:hAnsi="Times New Roman" w:cs="Times New Roman"/>
          <w:b/>
          <w:bCs/>
          <w:sz w:val="22"/>
          <w:szCs w:val="22"/>
        </w:rPr>
        <w:t xml:space="preserve">SECTION 700 </w:t>
      </w:r>
    </w:p>
    <w:p w:rsidR="0011007C" w:rsidRPr="0011007C" w:rsidRDefault="0011007C" w:rsidP="0011007C">
      <w:pPr>
        <w:pStyle w:val="Default"/>
        <w:rPr>
          <w:rFonts w:ascii="Times New Roman" w:hAnsi="Times New Roman" w:cs="Times New Roman"/>
          <w:sz w:val="22"/>
          <w:szCs w:val="22"/>
        </w:rPr>
      </w:pPr>
      <w:r w:rsidRPr="0011007C">
        <w:rPr>
          <w:rFonts w:ascii="Times New Roman" w:hAnsi="Times New Roman" w:cs="Times New Roman"/>
          <w:b/>
          <w:bCs/>
          <w:sz w:val="22"/>
          <w:szCs w:val="22"/>
        </w:rPr>
        <w:t xml:space="preserve">QUALITY ASSURANCE </w:t>
      </w:r>
    </w:p>
    <w:p w:rsidR="0011007C" w:rsidRPr="0011007C" w:rsidRDefault="0011007C" w:rsidP="0011007C">
      <w:pPr>
        <w:pStyle w:val="Default"/>
        <w:rPr>
          <w:rFonts w:ascii="Times New Roman" w:hAnsi="Times New Roman" w:cs="Times New Roman"/>
          <w:sz w:val="22"/>
          <w:szCs w:val="22"/>
        </w:rPr>
      </w:pPr>
      <w:r w:rsidRPr="0011007C">
        <w:rPr>
          <w:rFonts w:ascii="Times New Roman" w:hAnsi="Times New Roman" w:cs="Times New Roman"/>
          <w:sz w:val="22"/>
          <w:szCs w:val="22"/>
        </w:rPr>
        <w:t xml:space="preserve">The Quality Assurance review process ensures that EAP benefits are protected from waste, fraud, and abuse. As a part of the state’s program integrity plan, each CAA has the responsibility of completing Quality Assurance (QA) Reviews of no less than thirty percent (30%) of all EAP applications. All agencies must conduct a review within 45 days of the application date for all identified client eligibility files. </w:t>
      </w:r>
    </w:p>
    <w:p w:rsidR="0011007C" w:rsidRPr="0011007C" w:rsidRDefault="0011007C" w:rsidP="0011007C">
      <w:pPr>
        <w:pStyle w:val="Default"/>
        <w:rPr>
          <w:rFonts w:ascii="Times New Roman" w:hAnsi="Times New Roman" w:cs="Times New Roman"/>
          <w:b/>
          <w:bCs/>
          <w:sz w:val="22"/>
          <w:szCs w:val="22"/>
        </w:rPr>
      </w:pPr>
    </w:p>
    <w:p w:rsidR="0011007C" w:rsidRPr="0011007C" w:rsidRDefault="0011007C" w:rsidP="0011007C">
      <w:pPr>
        <w:pStyle w:val="Default"/>
        <w:rPr>
          <w:rFonts w:ascii="Times New Roman" w:hAnsi="Times New Roman" w:cs="Times New Roman"/>
          <w:sz w:val="22"/>
          <w:szCs w:val="22"/>
        </w:rPr>
      </w:pPr>
      <w:r w:rsidRPr="0011007C">
        <w:rPr>
          <w:rFonts w:ascii="Times New Roman" w:hAnsi="Times New Roman" w:cs="Times New Roman"/>
          <w:b/>
          <w:bCs/>
          <w:sz w:val="22"/>
          <w:szCs w:val="22"/>
        </w:rPr>
        <w:t xml:space="preserve">701 APPLICATION INTAKE </w:t>
      </w:r>
      <w:proofErr w:type="gramStart"/>
      <w:r w:rsidRPr="0011007C">
        <w:rPr>
          <w:rFonts w:ascii="Times New Roman" w:hAnsi="Times New Roman" w:cs="Times New Roman"/>
          <w:b/>
          <w:bCs/>
          <w:sz w:val="22"/>
          <w:szCs w:val="22"/>
        </w:rPr>
        <w:t>QUALITY</w:t>
      </w:r>
      <w:proofErr w:type="gramEnd"/>
      <w:r w:rsidRPr="0011007C">
        <w:rPr>
          <w:rFonts w:ascii="Times New Roman" w:hAnsi="Times New Roman" w:cs="Times New Roman"/>
          <w:b/>
          <w:bCs/>
          <w:sz w:val="22"/>
          <w:szCs w:val="22"/>
        </w:rPr>
        <w:t xml:space="preserve"> </w:t>
      </w:r>
    </w:p>
    <w:p w:rsidR="0011007C" w:rsidRPr="0011007C" w:rsidRDefault="0011007C" w:rsidP="0011007C">
      <w:pPr>
        <w:pStyle w:val="Default"/>
        <w:rPr>
          <w:rFonts w:ascii="Times New Roman" w:hAnsi="Times New Roman" w:cs="Times New Roman"/>
          <w:sz w:val="22"/>
          <w:szCs w:val="22"/>
        </w:rPr>
      </w:pPr>
      <w:r w:rsidRPr="0011007C">
        <w:rPr>
          <w:rFonts w:ascii="Times New Roman" w:hAnsi="Times New Roman" w:cs="Times New Roman"/>
          <w:sz w:val="22"/>
          <w:szCs w:val="22"/>
        </w:rPr>
        <w:t xml:space="preserve">Quality Assurance Reviews are internal reviews conducted by the agencies to ensure that all applications are complete. A complete application must contain the following information: </w:t>
      </w:r>
    </w:p>
    <w:p w:rsidR="0011007C" w:rsidRPr="0011007C" w:rsidRDefault="0011007C" w:rsidP="0011007C">
      <w:pPr>
        <w:pStyle w:val="Default"/>
        <w:spacing w:after="25"/>
        <w:rPr>
          <w:rFonts w:ascii="Times New Roman" w:hAnsi="Times New Roman" w:cs="Times New Roman"/>
          <w:sz w:val="22"/>
          <w:szCs w:val="22"/>
        </w:rPr>
      </w:pPr>
      <w:r w:rsidRPr="0011007C">
        <w:rPr>
          <w:rFonts w:ascii="Times New Roman" w:hAnsi="Times New Roman" w:cs="Times New Roman"/>
          <w:sz w:val="22"/>
          <w:szCs w:val="22"/>
        </w:rPr>
        <w:t xml:space="preserve"> </w:t>
      </w:r>
      <w:proofErr w:type="gramStart"/>
      <w:r w:rsidRPr="0011007C">
        <w:rPr>
          <w:rFonts w:ascii="Times New Roman" w:hAnsi="Times New Roman" w:cs="Times New Roman"/>
          <w:sz w:val="22"/>
          <w:szCs w:val="22"/>
        </w:rPr>
        <w:t>the</w:t>
      </w:r>
      <w:proofErr w:type="gramEnd"/>
      <w:r w:rsidRPr="0011007C">
        <w:rPr>
          <w:rFonts w:ascii="Times New Roman" w:hAnsi="Times New Roman" w:cs="Times New Roman"/>
          <w:sz w:val="22"/>
          <w:szCs w:val="22"/>
        </w:rPr>
        <w:t xml:space="preserve"> household information; </w:t>
      </w:r>
    </w:p>
    <w:p w:rsidR="0011007C" w:rsidRPr="0011007C" w:rsidRDefault="0011007C" w:rsidP="0011007C">
      <w:pPr>
        <w:pStyle w:val="Default"/>
        <w:spacing w:after="25"/>
        <w:rPr>
          <w:rFonts w:ascii="Times New Roman" w:hAnsi="Times New Roman" w:cs="Times New Roman"/>
          <w:sz w:val="22"/>
          <w:szCs w:val="22"/>
        </w:rPr>
      </w:pPr>
      <w:r w:rsidRPr="0011007C">
        <w:rPr>
          <w:rFonts w:ascii="Times New Roman" w:hAnsi="Times New Roman" w:cs="Times New Roman"/>
          <w:sz w:val="22"/>
          <w:szCs w:val="22"/>
        </w:rPr>
        <w:t xml:space="preserve"> </w:t>
      </w:r>
      <w:proofErr w:type="gramStart"/>
      <w:r w:rsidRPr="0011007C">
        <w:rPr>
          <w:rFonts w:ascii="Times New Roman" w:hAnsi="Times New Roman" w:cs="Times New Roman"/>
          <w:sz w:val="22"/>
          <w:szCs w:val="22"/>
        </w:rPr>
        <w:t>the</w:t>
      </w:r>
      <w:proofErr w:type="gramEnd"/>
      <w:r w:rsidRPr="0011007C">
        <w:rPr>
          <w:rFonts w:ascii="Times New Roman" w:hAnsi="Times New Roman" w:cs="Times New Roman"/>
          <w:sz w:val="22"/>
          <w:szCs w:val="22"/>
        </w:rPr>
        <w:t xml:space="preserve"> statistical sections; </w:t>
      </w:r>
    </w:p>
    <w:p w:rsidR="0011007C" w:rsidRPr="0011007C" w:rsidRDefault="0011007C" w:rsidP="0011007C">
      <w:pPr>
        <w:pStyle w:val="Default"/>
        <w:spacing w:after="25"/>
        <w:rPr>
          <w:rFonts w:ascii="Times New Roman" w:hAnsi="Times New Roman" w:cs="Times New Roman"/>
          <w:sz w:val="22"/>
          <w:szCs w:val="22"/>
        </w:rPr>
      </w:pPr>
      <w:r w:rsidRPr="0011007C">
        <w:rPr>
          <w:rFonts w:ascii="Times New Roman" w:hAnsi="Times New Roman" w:cs="Times New Roman"/>
          <w:sz w:val="22"/>
          <w:szCs w:val="22"/>
        </w:rPr>
        <w:t xml:space="preserve"> </w:t>
      </w:r>
      <w:proofErr w:type="gramStart"/>
      <w:r w:rsidRPr="0011007C">
        <w:rPr>
          <w:rFonts w:ascii="Times New Roman" w:hAnsi="Times New Roman" w:cs="Times New Roman"/>
          <w:sz w:val="22"/>
          <w:szCs w:val="22"/>
        </w:rPr>
        <w:t>the</w:t>
      </w:r>
      <w:proofErr w:type="gramEnd"/>
      <w:r w:rsidRPr="0011007C">
        <w:rPr>
          <w:rFonts w:ascii="Times New Roman" w:hAnsi="Times New Roman" w:cs="Times New Roman"/>
          <w:sz w:val="22"/>
          <w:szCs w:val="22"/>
        </w:rPr>
        <w:t xml:space="preserve"> benefit information sections; </w:t>
      </w:r>
    </w:p>
    <w:p w:rsidR="0011007C" w:rsidRPr="0011007C" w:rsidRDefault="0011007C" w:rsidP="0011007C">
      <w:pPr>
        <w:pStyle w:val="Default"/>
        <w:spacing w:after="25"/>
        <w:rPr>
          <w:rFonts w:ascii="Times New Roman" w:hAnsi="Times New Roman" w:cs="Times New Roman"/>
          <w:sz w:val="22"/>
          <w:szCs w:val="22"/>
        </w:rPr>
      </w:pPr>
      <w:r w:rsidRPr="0011007C">
        <w:rPr>
          <w:rFonts w:ascii="Times New Roman" w:hAnsi="Times New Roman" w:cs="Times New Roman"/>
          <w:sz w:val="22"/>
          <w:szCs w:val="22"/>
        </w:rPr>
        <w:t xml:space="preserve"> </w:t>
      </w:r>
      <w:proofErr w:type="gramStart"/>
      <w:r w:rsidRPr="0011007C">
        <w:rPr>
          <w:rFonts w:ascii="Times New Roman" w:hAnsi="Times New Roman" w:cs="Times New Roman"/>
          <w:sz w:val="22"/>
          <w:szCs w:val="22"/>
        </w:rPr>
        <w:t>the</w:t>
      </w:r>
      <w:proofErr w:type="gramEnd"/>
      <w:r w:rsidRPr="0011007C">
        <w:rPr>
          <w:rFonts w:ascii="Times New Roman" w:hAnsi="Times New Roman" w:cs="Times New Roman"/>
          <w:sz w:val="22"/>
          <w:szCs w:val="22"/>
        </w:rPr>
        <w:t xml:space="preserve"> utility company information; </w:t>
      </w:r>
    </w:p>
    <w:p w:rsidR="0011007C" w:rsidRPr="0011007C" w:rsidRDefault="0011007C" w:rsidP="0011007C">
      <w:pPr>
        <w:pStyle w:val="Default"/>
        <w:spacing w:after="25"/>
        <w:rPr>
          <w:rFonts w:ascii="Times New Roman" w:hAnsi="Times New Roman" w:cs="Times New Roman"/>
          <w:sz w:val="22"/>
          <w:szCs w:val="22"/>
        </w:rPr>
      </w:pPr>
      <w:r w:rsidRPr="0011007C">
        <w:rPr>
          <w:rFonts w:ascii="Times New Roman" w:hAnsi="Times New Roman" w:cs="Times New Roman"/>
          <w:sz w:val="22"/>
          <w:szCs w:val="22"/>
        </w:rPr>
        <w:t xml:space="preserve"> </w:t>
      </w:r>
      <w:proofErr w:type="gramStart"/>
      <w:r w:rsidRPr="0011007C">
        <w:rPr>
          <w:rFonts w:ascii="Times New Roman" w:hAnsi="Times New Roman" w:cs="Times New Roman"/>
          <w:sz w:val="22"/>
          <w:szCs w:val="22"/>
        </w:rPr>
        <w:t>the</w:t>
      </w:r>
      <w:proofErr w:type="gramEnd"/>
      <w:r w:rsidRPr="0011007C">
        <w:rPr>
          <w:rFonts w:ascii="Times New Roman" w:hAnsi="Times New Roman" w:cs="Times New Roman"/>
          <w:sz w:val="22"/>
          <w:szCs w:val="22"/>
        </w:rPr>
        <w:t xml:space="preserve"> identification of application type, including TANF status; and, </w:t>
      </w:r>
    </w:p>
    <w:p w:rsidR="0011007C" w:rsidRPr="0011007C" w:rsidRDefault="0011007C" w:rsidP="0011007C">
      <w:pPr>
        <w:pStyle w:val="Default"/>
        <w:spacing w:after="25"/>
        <w:rPr>
          <w:rFonts w:ascii="Times New Roman" w:hAnsi="Times New Roman" w:cs="Times New Roman"/>
          <w:sz w:val="22"/>
          <w:szCs w:val="22"/>
        </w:rPr>
      </w:pPr>
      <w:r w:rsidRPr="0011007C">
        <w:rPr>
          <w:rFonts w:ascii="Times New Roman" w:hAnsi="Times New Roman" w:cs="Times New Roman"/>
          <w:sz w:val="22"/>
          <w:szCs w:val="22"/>
        </w:rPr>
        <w:t xml:space="preserve"> </w:t>
      </w:r>
      <w:proofErr w:type="gramStart"/>
      <w:r w:rsidRPr="0011007C">
        <w:rPr>
          <w:rFonts w:ascii="Times New Roman" w:hAnsi="Times New Roman" w:cs="Times New Roman"/>
          <w:sz w:val="22"/>
          <w:szCs w:val="22"/>
        </w:rPr>
        <w:t>the</w:t>
      </w:r>
      <w:proofErr w:type="gramEnd"/>
      <w:r w:rsidRPr="0011007C">
        <w:rPr>
          <w:rFonts w:ascii="Times New Roman" w:hAnsi="Times New Roman" w:cs="Times New Roman"/>
          <w:sz w:val="22"/>
          <w:szCs w:val="22"/>
        </w:rPr>
        <w:t xml:space="preserve"> signature and date on the application. </w:t>
      </w:r>
    </w:p>
    <w:p w:rsidR="0011007C" w:rsidRPr="0011007C" w:rsidRDefault="0011007C" w:rsidP="0011007C">
      <w:pPr>
        <w:pStyle w:val="Default"/>
        <w:rPr>
          <w:rFonts w:ascii="Times New Roman" w:hAnsi="Times New Roman" w:cs="Times New Roman"/>
          <w:sz w:val="22"/>
          <w:szCs w:val="22"/>
        </w:rPr>
      </w:pPr>
      <w:r w:rsidRPr="0011007C">
        <w:rPr>
          <w:rFonts w:ascii="Times New Roman" w:hAnsi="Times New Roman" w:cs="Times New Roman"/>
          <w:sz w:val="22"/>
          <w:szCs w:val="22"/>
        </w:rPr>
        <w:t xml:space="preserve"> </w:t>
      </w:r>
      <w:proofErr w:type="gramStart"/>
      <w:r w:rsidRPr="0011007C">
        <w:rPr>
          <w:rFonts w:ascii="Times New Roman" w:hAnsi="Times New Roman" w:cs="Times New Roman"/>
          <w:sz w:val="22"/>
          <w:szCs w:val="22"/>
        </w:rPr>
        <w:t>a</w:t>
      </w:r>
      <w:proofErr w:type="gramEnd"/>
      <w:r w:rsidRPr="0011007C">
        <w:rPr>
          <w:rFonts w:ascii="Times New Roman" w:hAnsi="Times New Roman" w:cs="Times New Roman"/>
          <w:sz w:val="22"/>
          <w:szCs w:val="22"/>
        </w:rPr>
        <w:t xml:space="preserve"> completed QA form, if the file has been reviewed </w:t>
      </w:r>
    </w:p>
    <w:p w:rsidR="0011007C" w:rsidRPr="0011007C" w:rsidRDefault="0011007C" w:rsidP="0011007C">
      <w:pPr>
        <w:pStyle w:val="Default"/>
        <w:rPr>
          <w:rFonts w:ascii="Times New Roman" w:hAnsi="Times New Roman" w:cs="Times New Roman"/>
          <w:sz w:val="22"/>
          <w:szCs w:val="22"/>
        </w:rPr>
      </w:pPr>
    </w:p>
    <w:p w:rsidR="0011007C" w:rsidRPr="0011007C" w:rsidRDefault="0011007C" w:rsidP="0011007C">
      <w:pPr>
        <w:pStyle w:val="Default"/>
        <w:rPr>
          <w:rFonts w:ascii="Times New Roman" w:hAnsi="Times New Roman" w:cs="Times New Roman"/>
          <w:sz w:val="22"/>
          <w:szCs w:val="22"/>
        </w:rPr>
      </w:pPr>
      <w:r w:rsidRPr="0011007C">
        <w:rPr>
          <w:rFonts w:ascii="Times New Roman" w:hAnsi="Times New Roman" w:cs="Times New Roman"/>
          <w:sz w:val="22"/>
          <w:szCs w:val="22"/>
        </w:rPr>
        <w:t xml:space="preserve">A complete application should contain the following supporting documentation: </w:t>
      </w:r>
    </w:p>
    <w:p w:rsidR="0011007C" w:rsidRPr="0011007C" w:rsidRDefault="0011007C" w:rsidP="0011007C">
      <w:pPr>
        <w:pStyle w:val="Default"/>
        <w:spacing w:after="25"/>
        <w:rPr>
          <w:rFonts w:ascii="Times New Roman" w:hAnsi="Times New Roman" w:cs="Times New Roman"/>
          <w:sz w:val="22"/>
          <w:szCs w:val="22"/>
        </w:rPr>
      </w:pPr>
      <w:r w:rsidRPr="0011007C">
        <w:rPr>
          <w:rFonts w:ascii="Times New Roman" w:hAnsi="Times New Roman" w:cs="Times New Roman"/>
          <w:sz w:val="22"/>
          <w:szCs w:val="22"/>
        </w:rPr>
        <w:t xml:space="preserve"> copies of the most recent or other appropriate fuel bills; </w:t>
      </w:r>
    </w:p>
    <w:p w:rsidR="0011007C" w:rsidRPr="0011007C" w:rsidRDefault="0011007C" w:rsidP="0011007C">
      <w:pPr>
        <w:pStyle w:val="Default"/>
        <w:spacing w:after="25"/>
        <w:rPr>
          <w:rFonts w:ascii="Times New Roman" w:hAnsi="Times New Roman" w:cs="Times New Roman"/>
          <w:sz w:val="22"/>
          <w:szCs w:val="22"/>
        </w:rPr>
      </w:pPr>
      <w:r w:rsidRPr="0011007C">
        <w:rPr>
          <w:rFonts w:ascii="Times New Roman" w:hAnsi="Times New Roman" w:cs="Times New Roman"/>
          <w:sz w:val="22"/>
          <w:szCs w:val="22"/>
        </w:rPr>
        <w:t xml:space="preserve"> copies of income documentation; </w:t>
      </w:r>
    </w:p>
    <w:p w:rsidR="0011007C" w:rsidRPr="0011007C" w:rsidRDefault="0011007C" w:rsidP="0011007C">
      <w:pPr>
        <w:pStyle w:val="Default"/>
        <w:spacing w:after="25"/>
        <w:rPr>
          <w:rFonts w:ascii="Times New Roman" w:hAnsi="Times New Roman" w:cs="Times New Roman"/>
          <w:sz w:val="22"/>
          <w:szCs w:val="22"/>
        </w:rPr>
      </w:pPr>
      <w:r w:rsidRPr="0011007C">
        <w:rPr>
          <w:rFonts w:ascii="Times New Roman" w:hAnsi="Times New Roman" w:cs="Times New Roman"/>
          <w:sz w:val="22"/>
          <w:szCs w:val="22"/>
        </w:rPr>
        <w:t xml:space="preserve"> </w:t>
      </w:r>
      <w:proofErr w:type="gramStart"/>
      <w:r w:rsidRPr="0011007C">
        <w:rPr>
          <w:rFonts w:ascii="Times New Roman" w:hAnsi="Times New Roman" w:cs="Times New Roman"/>
          <w:sz w:val="22"/>
          <w:szCs w:val="22"/>
        </w:rPr>
        <w:t>notation</w:t>
      </w:r>
      <w:proofErr w:type="gramEnd"/>
      <w:r w:rsidRPr="0011007C">
        <w:rPr>
          <w:rFonts w:ascii="Times New Roman" w:hAnsi="Times New Roman" w:cs="Times New Roman"/>
          <w:sz w:val="22"/>
          <w:szCs w:val="22"/>
        </w:rPr>
        <w:t xml:space="preserve"> of participation in Energy Education Class, if applicable; </w:t>
      </w:r>
    </w:p>
    <w:p w:rsidR="0011007C" w:rsidRPr="0011007C" w:rsidRDefault="0011007C" w:rsidP="0011007C">
      <w:pPr>
        <w:pStyle w:val="Default"/>
        <w:spacing w:after="25"/>
        <w:rPr>
          <w:rFonts w:ascii="Times New Roman" w:hAnsi="Times New Roman" w:cs="Times New Roman"/>
          <w:sz w:val="22"/>
          <w:szCs w:val="22"/>
        </w:rPr>
      </w:pPr>
      <w:r w:rsidRPr="0011007C">
        <w:rPr>
          <w:rFonts w:ascii="Times New Roman" w:hAnsi="Times New Roman" w:cs="Times New Roman"/>
          <w:sz w:val="22"/>
          <w:szCs w:val="22"/>
        </w:rPr>
        <w:t xml:space="preserve"> case-management notes for further energy related services using the Family Development Matrix; </w:t>
      </w:r>
    </w:p>
    <w:p w:rsidR="0011007C" w:rsidRPr="0011007C" w:rsidRDefault="0011007C" w:rsidP="0011007C">
      <w:pPr>
        <w:pStyle w:val="Default"/>
        <w:spacing w:after="25"/>
        <w:rPr>
          <w:rFonts w:ascii="Times New Roman" w:hAnsi="Times New Roman" w:cs="Times New Roman"/>
          <w:sz w:val="22"/>
          <w:szCs w:val="22"/>
        </w:rPr>
      </w:pPr>
      <w:r w:rsidRPr="0011007C">
        <w:rPr>
          <w:rFonts w:ascii="Times New Roman" w:hAnsi="Times New Roman" w:cs="Times New Roman"/>
          <w:sz w:val="22"/>
          <w:szCs w:val="22"/>
        </w:rPr>
        <w:t xml:space="preserve"> forms indicating referrals to other agencies or programs; and </w:t>
      </w:r>
    </w:p>
    <w:p w:rsidR="0011007C" w:rsidRPr="0011007C" w:rsidRDefault="0011007C" w:rsidP="0011007C">
      <w:pPr>
        <w:pStyle w:val="Default"/>
        <w:rPr>
          <w:rFonts w:ascii="Times New Roman" w:hAnsi="Times New Roman" w:cs="Times New Roman"/>
          <w:sz w:val="22"/>
          <w:szCs w:val="22"/>
        </w:rPr>
      </w:pPr>
      <w:r w:rsidRPr="0011007C">
        <w:rPr>
          <w:rFonts w:ascii="Times New Roman" w:hAnsi="Times New Roman" w:cs="Times New Roman"/>
          <w:sz w:val="22"/>
          <w:szCs w:val="22"/>
        </w:rPr>
        <w:t xml:space="preserve"> </w:t>
      </w:r>
      <w:proofErr w:type="gramStart"/>
      <w:r w:rsidRPr="0011007C">
        <w:rPr>
          <w:rFonts w:ascii="Times New Roman" w:hAnsi="Times New Roman" w:cs="Times New Roman"/>
          <w:sz w:val="22"/>
          <w:szCs w:val="22"/>
        </w:rPr>
        <w:t>other</w:t>
      </w:r>
      <w:proofErr w:type="gramEnd"/>
      <w:r w:rsidRPr="0011007C">
        <w:rPr>
          <w:rFonts w:ascii="Times New Roman" w:hAnsi="Times New Roman" w:cs="Times New Roman"/>
          <w:sz w:val="22"/>
          <w:szCs w:val="22"/>
        </w:rPr>
        <w:t xml:space="preserve"> documentation including the intake worker’s written comments (i.e. notes regarding contacts with utility companies). </w:t>
      </w:r>
    </w:p>
    <w:p w:rsidR="0011007C" w:rsidRPr="0011007C" w:rsidRDefault="0011007C" w:rsidP="0011007C">
      <w:pPr>
        <w:pStyle w:val="Default"/>
        <w:rPr>
          <w:rFonts w:ascii="Times New Roman" w:hAnsi="Times New Roman" w:cs="Times New Roman"/>
          <w:sz w:val="22"/>
          <w:szCs w:val="22"/>
        </w:rPr>
      </w:pPr>
    </w:p>
    <w:p w:rsidR="0011007C" w:rsidRPr="0011007C" w:rsidRDefault="0011007C" w:rsidP="0011007C">
      <w:pPr>
        <w:pStyle w:val="Default"/>
        <w:rPr>
          <w:rFonts w:ascii="Times New Roman" w:hAnsi="Times New Roman" w:cs="Times New Roman"/>
          <w:sz w:val="22"/>
          <w:szCs w:val="22"/>
        </w:rPr>
      </w:pPr>
      <w:r w:rsidRPr="0011007C">
        <w:rPr>
          <w:rFonts w:ascii="Times New Roman" w:hAnsi="Times New Roman" w:cs="Times New Roman"/>
          <w:sz w:val="22"/>
          <w:szCs w:val="22"/>
        </w:rPr>
        <w:t xml:space="preserve">QA reviews check complete applications to ensure that the following information was processed accurately: </w:t>
      </w:r>
    </w:p>
    <w:p w:rsidR="0011007C" w:rsidRPr="0011007C" w:rsidRDefault="0011007C" w:rsidP="0011007C">
      <w:pPr>
        <w:pStyle w:val="Default"/>
        <w:spacing w:after="25"/>
        <w:rPr>
          <w:rFonts w:ascii="Times New Roman" w:hAnsi="Times New Roman" w:cs="Times New Roman"/>
          <w:sz w:val="22"/>
          <w:szCs w:val="22"/>
        </w:rPr>
      </w:pPr>
      <w:r w:rsidRPr="0011007C">
        <w:rPr>
          <w:rFonts w:ascii="Times New Roman" w:hAnsi="Times New Roman" w:cs="Times New Roman"/>
          <w:sz w:val="22"/>
          <w:szCs w:val="22"/>
        </w:rPr>
        <w:t xml:space="preserve"> </w:t>
      </w:r>
      <w:proofErr w:type="gramStart"/>
      <w:r w:rsidRPr="0011007C">
        <w:rPr>
          <w:rFonts w:ascii="Times New Roman" w:hAnsi="Times New Roman" w:cs="Times New Roman"/>
          <w:sz w:val="22"/>
          <w:szCs w:val="22"/>
        </w:rPr>
        <w:t>the</w:t>
      </w:r>
      <w:proofErr w:type="gramEnd"/>
      <w:r w:rsidRPr="0011007C">
        <w:rPr>
          <w:rFonts w:ascii="Times New Roman" w:hAnsi="Times New Roman" w:cs="Times New Roman"/>
          <w:sz w:val="22"/>
          <w:szCs w:val="22"/>
        </w:rPr>
        <w:t xml:space="preserve"> completeness of the case identification information; </w:t>
      </w:r>
    </w:p>
    <w:p w:rsidR="0011007C" w:rsidRPr="0011007C" w:rsidRDefault="0011007C" w:rsidP="0011007C">
      <w:pPr>
        <w:pStyle w:val="Default"/>
        <w:spacing w:after="25"/>
        <w:rPr>
          <w:rFonts w:ascii="Times New Roman" w:hAnsi="Times New Roman" w:cs="Times New Roman"/>
          <w:sz w:val="22"/>
          <w:szCs w:val="22"/>
        </w:rPr>
      </w:pPr>
      <w:r w:rsidRPr="0011007C">
        <w:rPr>
          <w:rFonts w:ascii="Times New Roman" w:hAnsi="Times New Roman" w:cs="Times New Roman"/>
          <w:sz w:val="22"/>
          <w:szCs w:val="22"/>
        </w:rPr>
        <w:t xml:space="preserve"> </w:t>
      </w:r>
      <w:proofErr w:type="gramStart"/>
      <w:r w:rsidRPr="0011007C">
        <w:rPr>
          <w:rFonts w:ascii="Times New Roman" w:hAnsi="Times New Roman" w:cs="Times New Roman"/>
          <w:sz w:val="22"/>
          <w:szCs w:val="22"/>
        </w:rPr>
        <w:t>the</w:t>
      </w:r>
      <w:proofErr w:type="gramEnd"/>
      <w:r w:rsidRPr="0011007C">
        <w:rPr>
          <w:rFonts w:ascii="Times New Roman" w:hAnsi="Times New Roman" w:cs="Times New Roman"/>
          <w:sz w:val="22"/>
          <w:szCs w:val="22"/>
        </w:rPr>
        <w:t xml:space="preserve"> accuracy of the income computation; </w:t>
      </w:r>
    </w:p>
    <w:p w:rsidR="0011007C" w:rsidRPr="0011007C" w:rsidRDefault="0011007C" w:rsidP="0011007C">
      <w:pPr>
        <w:pStyle w:val="Default"/>
        <w:spacing w:after="25"/>
        <w:rPr>
          <w:rFonts w:ascii="Times New Roman" w:hAnsi="Times New Roman" w:cs="Times New Roman"/>
          <w:sz w:val="22"/>
          <w:szCs w:val="22"/>
        </w:rPr>
      </w:pPr>
      <w:r w:rsidRPr="0011007C">
        <w:rPr>
          <w:rFonts w:ascii="Times New Roman" w:hAnsi="Times New Roman" w:cs="Times New Roman"/>
          <w:sz w:val="22"/>
          <w:szCs w:val="22"/>
        </w:rPr>
        <w:t xml:space="preserve"> </w:t>
      </w:r>
      <w:proofErr w:type="gramStart"/>
      <w:r w:rsidRPr="0011007C">
        <w:rPr>
          <w:rFonts w:ascii="Times New Roman" w:hAnsi="Times New Roman" w:cs="Times New Roman"/>
          <w:sz w:val="22"/>
          <w:szCs w:val="22"/>
        </w:rPr>
        <w:t>the</w:t>
      </w:r>
      <w:proofErr w:type="gramEnd"/>
      <w:r w:rsidRPr="0011007C">
        <w:rPr>
          <w:rFonts w:ascii="Times New Roman" w:hAnsi="Times New Roman" w:cs="Times New Roman"/>
          <w:sz w:val="22"/>
          <w:szCs w:val="22"/>
        </w:rPr>
        <w:t xml:space="preserve"> points awarded correctly under each category; </w:t>
      </w:r>
    </w:p>
    <w:p w:rsidR="0011007C" w:rsidRPr="0011007C" w:rsidRDefault="0011007C" w:rsidP="0011007C">
      <w:pPr>
        <w:pStyle w:val="Default"/>
        <w:spacing w:after="25"/>
        <w:rPr>
          <w:rFonts w:ascii="Times New Roman" w:hAnsi="Times New Roman" w:cs="Times New Roman"/>
          <w:sz w:val="22"/>
          <w:szCs w:val="22"/>
        </w:rPr>
      </w:pPr>
      <w:r w:rsidRPr="0011007C">
        <w:rPr>
          <w:rFonts w:ascii="Times New Roman" w:hAnsi="Times New Roman" w:cs="Times New Roman"/>
          <w:sz w:val="22"/>
          <w:szCs w:val="22"/>
        </w:rPr>
        <w:t xml:space="preserve"> </w:t>
      </w:r>
      <w:proofErr w:type="gramStart"/>
      <w:r w:rsidRPr="0011007C">
        <w:rPr>
          <w:rFonts w:ascii="Times New Roman" w:hAnsi="Times New Roman" w:cs="Times New Roman"/>
          <w:sz w:val="22"/>
          <w:szCs w:val="22"/>
        </w:rPr>
        <w:t>the</w:t>
      </w:r>
      <w:proofErr w:type="gramEnd"/>
      <w:r w:rsidRPr="0011007C">
        <w:rPr>
          <w:rFonts w:ascii="Times New Roman" w:hAnsi="Times New Roman" w:cs="Times New Roman"/>
          <w:sz w:val="22"/>
          <w:szCs w:val="22"/>
        </w:rPr>
        <w:t xml:space="preserve"> points totaled correctly; </w:t>
      </w:r>
    </w:p>
    <w:p w:rsidR="0011007C" w:rsidRPr="0011007C" w:rsidRDefault="0011007C" w:rsidP="0011007C">
      <w:pPr>
        <w:pStyle w:val="Default"/>
        <w:spacing w:after="25"/>
        <w:rPr>
          <w:rFonts w:ascii="Times New Roman" w:hAnsi="Times New Roman" w:cs="Times New Roman"/>
          <w:sz w:val="22"/>
          <w:szCs w:val="22"/>
        </w:rPr>
      </w:pPr>
      <w:r w:rsidRPr="0011007C">
        <w:rPr>
          <w:rFonts w:ascii="Times New Roman" w:hAnsi="Times New Roman" w:cs="Times New Roman"/>
          <w:sz w:val="22"/>
          <w:szCs w:val="22"/>
        </w:rPr>
        <w:t xml:space="preserve"> the electric benefit is noted; </w:t>
      </w:r>
    </w:p>
    <w:p w:rsidR="0011007C" w:rsidRPr="0011007C" w:rsidRDefault="0011007C" w:rsidP="0011007C">
      <w:pPr>
        <w:pStyle w:val="Default"/>
        <w:rPr>
          <w:rFonts w:ascii="Times New Roman" w:hAnsi="Times New Roman" w:cs="Times New Roman"/>
          <w:color w:val="auto"/>
          <w:sz w:val="22"/>
          <w:szCs w:val="22"/>
        </w:rPr>
      </w:pPr>
      <w:r w:rsidRPr="0011007C">
        <w:rPr>
          <w:rFonts w:ascii="Times New Roman" w:hAnsi="Times New Roman" w:cs="Times New Roman"/>
          <w:sz w:val="22"/>
          <w:szCs w:val="22"/>
        </w:rPr>
        <w:t xml:space="preserve"> a crisis benefit, if applicable, is noted; </w:t>
      </w:r>
    </w:p>
    <w:p w:rsidR="0011007C" w:rsidRPr="0011007C" w:rsidRDefault="0011007C" w:rsidP="0011007C">
      <w:pPr>
        <w:pStyle w:val="Default"/>
        <w:rPr>
          <w:rFonts w:ascii="Times New Roman" w:hAnsi="Times New Roman" w:cs="Times New Roman"/>
          <w:color w:val="auto"/>
          <w:sz w:val="22"/>
          <w:szCs w:val="22"/>
        </w:rPr>
      </w:pPr>
      <w:r w:rsidRPr="0011007C">
        <w:rPr>
          <w:rFonts w:ascii="Times New Roman" w:hAnsi="Times New Roman" w:cs="Times New Roman"/>
          <w:color w:val="auto"/>
          <w:sz w:val="22"/>
          <w:szCs w:val="22"/>
        </w:rPr>
        <w:t xml:space="preserve"> the matrix form is signed and dated by the intake worker. </w:t>
      </w:r>
    </w:p>
    <w:p w:rsidR="0011007C" w:rsidRPr="0011007C" w:rsidRDefault="0011007C" w:rsidP="0011007C">
      <w:pPr>
        <w:pStyle w:val="Default"/>
        <w:rPr>
          <w:rFonts w:ascii="Times New Roman" w:hAnsi="Times New Roman" w:cs="Times New Roman"/>
          <w:color w:val="auto"/>
          <w:sz w:val="22"/>
          <w:szCs w:val="22"/>
        </w:rPr>
      </w:pPr>
    </w:p>
    <w:p w:rsidR="0011007C" w:rsidRPr="0011007C" w:rsidRDefault="0011007C" w:rsidP="0011007C">
      <w:pPr>
        <w:pStyle w:val="Default"/>
        <w:rPr>
          <w:rFonts w:ascii="Times New Roman" w:hAnsi="Times New Roman" w:cs="Times New Roman"/>
          <w:color w:val="auto"/>
          <w:sz w:val="22"/>
          <w:szCs w:val="22"/>
        </w:rPr>
      </w:pPr>
      <w:r w:rsidRPr="0011007C">
        <w:rPr>
          <w:rFonts w:ascii="Times New Roman" w:hAnsi="Times New Roman" w:cs="Times New Roman"/>
          <w:color w:val="auto"/>
          <w:sz w:val="22"/>
          <w:szCs w:val="22"/>
        </w:rPr>
        <w:t xml:space="preserve">IHCDA has developed a Quality Assurance monitoring tool in the RIAA software to track all internal QA reviews. It should be used by all agencies in reviewing files internally. </w:t>
      </w:r>
    </w:p>
    <w:p w:rsidR="0011007C" w:rsidRPr="0011007C" w:rsidRDefault="0011007C" w:rsidP="0011007C">
      <w:pPr>
        <w:pStyle w:val="Default"/>
        <w:rPr>
          <w:rFonts w:ascii="Times New Roman" w:hAnsi="Times New Roman" w:cs="Times New Roman"/>
          <w:color w:val="auto"/>
          <w:sz w:val="22"/>
          <w:szCs w:val="22"/>
        </w:rPr>
      </w:pPr>
      <w:r w:rsidRPr="0011007C">
        <w:rPr>
          <w:rFonts w:ascii="Times New Roman" w:hAnsi="Times New Roman" w:cs="Times New Roman"/>
          <w:color w:val="auto"/>
          <w:sz w:val="22"/>
          <w:szCs w:val="22"/>
        </w:rPr>
        <w:t xml:space="preserve">Once the QA reviews are completed, agencies should compile the list of errors and use the list as a tool for future program training and development. </w:t>
      </w:r>
    </w:p>
    <w:p w:rsidR="0011007C" w:rsidRDefault="0011007C" w:rsidP="0011007C">
      <w:pPr>
        <w:rPr>
          <w:rFonts w:ascii="Times New Roman" w:hAnsi="Times New Roman" w:cs="Times New Roman"/>
        </w:rPr>
      </w:pPr>
    </w:p>
    <w:p w:rsidR="00802C77" w:rsidRPr="0011007C" w:rsidRDefault="0011007C" w:rsidP="0011007C">
      <w:pPr>
        <w:rPr>
          <w:rFonts w:ascii="Times New Roman" w:hAnsi="Times New Roman" w:cs="Times New Roman"/>
        </w:rPr>
      </w:pPr>
      <w:r w:rsidRPr="0011007C">
        <w:rPr>
          <w:rFonts w:ascii="Times New Roman" w:hAnsi="Times New Roman" w:cs="Times New Roman"/>
        </w:rPr>
        <w:t>During the monitoring review, the monitors or consultants will confirm that agencies have monitored files with in the 45-day requirement. Failure to monitor files according to this schedule will result in a concern on the monitoring report.</w:t>
      </w:r>
    </w:p>
    <w:p w:rsidR="0011007C" w:rsidRPr="0011007C" w:rsidRDefault="0011007C" w:rsidP="0011007C">
      <w:pPr>
        <w:rPr>
          <w:rFonts w:ascii="Times New Roman" w:hAnsi="Times New Roman" w:cs="Times New Roman"/>
        </w:rPr>
      </w:pPr>
    </w:p>
    <w:p w:rsidR="0011007C" w:rsidRPr="0011007C" w:rsidRDefault="0011007C" w:rsidP="0011007C">
      <w:pPr>
        <w:pStyle w:val="Default"/>
        <w:rPr>
          <w:rFonts w:ascii="Times New Roman" w:hAnsi="Times New Roman" w:cs="Times New Roman"/>
          <w:sz w:val="22"/>
          <w:szCs w:val="22"/>
        </w:rPr>
      </w:pPr>
      <w:r w:rsidRPr="0011007C">
        <w:rPr>
          <w:rFonts w:ascii="Times New Roman" w:hAnsi="Times New Roman" w:cs="Times New Roman"/>
          <w:b/>
          <w:bCs/>
          <w:sz w:val="22"/>
          <w:szCs w:val="22"/>
        </w:rPr>
        <w:lastRenderedPageBreak/>
        <w:t xml:space="preserve">702 ZERO INCOME CLAIMANTS </w:t>
      </w:r>
    </w:p>
    <w:p w:rsidR="0011007C" w:rsidRPr="0011007C" w:rsidRDefault="0011007C" w:rsidP="0011007C">
      <w:pPr>
        <w:pStyle w:val="Default"/>
        <w:rPr>
          <w:rFonts w:ascii="Times New Roman" w:hAnsi="Times New Roman" w:cs="Times New Roman"/>
          <w:sz w:val="22"/>
          <w:szCs w:val="22"/>
        </w:rPr>
      </w:pPr>
      <w:r w:rsidRPr="0011007C">
        <w:rPr>
          <w:rFonts w:ascii="Times New Roman" w:hAnsi="Times New Roman" w:cs="Times New Roman"/>
          <w:sz w:val="22"/>
          <w:szCs w:val="22"/>
        </w:rPr>
        <w:t xml:space="preserve">Households that declare no income are required to complete </w:t>
      </w:r>
      <w:proofErr w:type="gramStart"/>
      <w:r w:rsidRPr="0011007C">
        <w:rPr>
          <w:rFonts w:ascii="Times New Roman" w:hAnsi="Times New Roman" w:cs="Times New Roman"/>
          <w:sz w:val="22"/>
          <w:szCs w:val="22"/>
        </w:rPr>
        <w:t>an</w:t>
      </w:r>
      <w:proofErr w:type="gramEnd"/>
      <w:r w:rsidRPr="0011007C">
        <w:rPr>
          <w:rFonts w:ascii="Times New Roman" w:hAnsi="Times New Roman" w:cs="Times New Roman"/>
          <w:sz w:val="22"/>
          <w:szCs w:val="22"/>
        </w:rPr>
        <w:t xml:space="preserve"> </w:t>
      </w:r>
      <w:r w:rsidRPr="0011007C">
        <w:rPr>
          <w:rFonts w:ascii="Times New Roman" w:hAnsi="Times New Roman" w:cs="Times New Roman"/>
          <w:i/>
          <w:iCs/>
          <w:sz w:val="22"/>
          <w:szCs w:val="22"/>
        </w:rPr>
        <w:t xml:space="preserve">Zero Income Claimant Form </w:t>
      </w:r>
      <w:r w:rsidRPr="0011007C">
        <w:rPr>
          <w:rFonts w:ascii="Times New Roman" w:hAnsi="Times New Roman" w:cs="Times New Roman"/>
          <w:sz w:val="22"/>
          <w:szCs w:val="22"/>
        </w:rPr>
        <w:t xml:space="preserve">(located in Appendix R) for each member claiming zero income and document how their living expenses are met. In addition, each zero income claimant must support the claim with documentation from another social service or state program, like a wage inquiry from the Department of Workforce Development. </w:t>
      </w:r>
      <w:r w:rsidRPr="0011007C">
        <w:rPr>
          <w:rFonts w:ascii="Times New Roman" w:hAnsi="Times New Roman" w:cs="Times New Roman"/>
          <w:b/>
          <w:bCs/>
          <w:sz w:val="22"/>
          <w:szCs w:val="22"/>
        </w:rPr>
        <w:t>If there is no indication how a zero income household meets basic living expenses, then no EAP assistance should be offered</w:t>
      </w:r>
      <w:r w:rsidRPr="0011007C">
        <w:rPr>
          <w:rFonts w:ascii="Times New Roman" w:hAnsi="Times New Roman" w:cs="Times New Roman"/>
          <w:sz w:val="22"/>
          <w:szCs w:val="22"/>
        </w:rPr>
        <w:t xml:space="preserve">. This is not meant to disqualify a household with no income, but rather understand how such a household survives and if case management services would be appropriate. </w:t>
      </w:r>
    </w:p>
    <w:p w:rsidR="0011007C" w:rsidRDefault="0011007C" w:rsidP="0011007C">
      <w:pPr>
        <w:pStyle w:val="Default"/>
        <w:rPr>
          <w:rFonts w:ascii="Times New Roman" w:hAnsi="Times New Roman" w:cs="Times New Roman"/>
          <w:sz w:val="22"/>
          <w:szCs w:val="22"/>
        </w:rPr>
      </w:pPr>
    </w:p>
    <w:p w:rsidR="0011007C" w:rsidRPr="0011007C" w:rsidRDefault="0011007C" w:rsidP="0011007C">
      <w:pPr>
        <w:pStyle w:val="Default"/>
        <w:rPr>
          <w:rFonts w:ascii="Times New Roman" w:hAnsi="Times New Roman" w:cs="Times New Roman"/>
          <w:sz w:val="22"/>
          <w:szCs w:val="22"/>
        </w:rPr>
      </w:pPr>
      <w:r w:rsidRPr="0011007C">
        <w:rPr>
          <w:rFonts w:ascii="Times New Roman" w:hAnsi="Times New Roman" w:cs="Times New Roman"/>
          <w:sz w:val="22"/>
          <w:szCs w:val="22"/>
        </w:rPr>
        <w:t xml:space="preserve">A signed EAP application gives the agency consent to make any necessary contacts to verify information given by the applicant. Households which are found to have undeclared income, resulting in total household income exceeding the Poverty Guidelines, or resulting in getting benefits for which they were not entitled, should be notified that unreported income has been found. Further, the EAP benefit, which has already been given to the vendor, should be recouped. </w:t>
      </w:r>
    </w:p>
    <w:p w:rsidR="0011007C" w:rsidRDefault="0011007C" w:rsidP="0011007C">
      <w:pPr>
        <w:rPr>
          <w:rFonts w:ascii="Times New Roman" w:hAnsi="Times New Roman" w:cs="Times New Roman"/>
        </w:rPr>
      </w:pPr>
    </w:p>
    <w:p w:rsidR="0011007C" w:rsidRPr="0011007C" w:rsidRDefault="0011007C" w:rsidP="0011007C">
      <w:pPr>
        <w:rPr>
          <w:rFonts w:ascii="Times New Roman" w:hAnsi="Times New Roman" w:cs="Times New Roman"/>
        </w:rPr>
      </w:pPr>
      <w:bookmarkStart w:id="0" w:name="_GoBack"/>
      <w:bookmarkEnd w:id="0"/>
      <w:r w:rsidRPr="0011007C">
        <w:rPr>
          <w:rFonts w:ascii="Times New Roman" w:hAnsi="Times New Roman" w:cs="Times New Roman"/>
        </w:rPr>
        <w:t>To prevent fraud and abuse of EAP benefits among zero income claimants, it is recommended that CAAs review a higher sampling of these applications.</w:t>
      </w:r>
    </w:p>
    <w:sectPr w:rsidR="0011007C" w:rsidRPr="001100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07C"/>
    <w:rsid w:val="0011007C"/>
    <w:rsid w:val="00215E9E"/>
    <w:rsid w:val="00802C77"/>
    <w:rsid w:val="00997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007C"/>
    <w:pPr>
      <w:autoSpaceDE w:val="0"/>
      <w:autoSpaceDN w:val="0"/>
      <w:adjustRightInd w:val="0"/>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007C"/>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Joslin</dc:creator>
  <cp:keywords/>
  <dc:description/>
  <cp:lastModifiedBy>Kay Joslin</cp:lastModifiedBy>
  <cp:revision>1</cp:revision>
  <dcterms:created xsi:type="dcterms:W3CDTF">2013-07-30T17:57:00Z</dcterms:created>
  <dcterms:modified xsi:type="dcterms:W3CDTF">2013-07-30T18:00:00Z</dcterms:modified>
</cp:coreProperties>
</file>